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B615" w14:textId="77777777" w:rsidR="00583895" w:rsidRPr="00275FD7" w:rsidRDefault="00A26AE1" w:rsidP="00275FD7">
      <w:pPr>
        <w:pStyle w:val="Title"/>
      </w:pPr>
      <w:bookmarkStart w:id="0" w:name="_7rjv94pbxzdq" w:colFirst="0" w:colLast="0"/>
      <w:bookmarkEnd w:id="0"/>
      <w:r w:rsidRPr="00275FD7">
        <w:t>Monthly Work Log</w:t>
      </w:r>
    </w:p>
    <w:p w14:paraId="57B3F4C8" w14:textId="18FE370E" w:rsidR="00583895" w:rsidRDefault="00A26AE1">
      <w:pPr>
        <w:pStyle w:val="Subtitle"/>
      </w:pPr>
      <w:bookmarkStart w:id="1" w:name="_xt40a5kew14u" w:colFirst="0" w:colLast="0"/>
      <w:bookmarkEnd w:id="1"/>
      <w:r>
        <w:t>ESD</w:t>
      </w:r>
      <w:r w:rsidR="00751DCE">
        <w:t xml:space="preserve">, </w:t>
      </w:r>
      <w:r w:rsidR="00C554A1">
        <w:t>MON</w:t>
      </w:r>
      <w:r w:rsidR="00751DCE">
        <w:t xml:space="preserve"> </w:t>
      </w:r>
      <w:r w:rsidR="00C554A1">
        <w:t>YYYY</w:t>
      </w:r>
    </w:p>
    <w:p w14:paraId="2DC27C7E" w14:textId="77777777" w:rsidR="00583895" w:rsidRDefault="00A26AE1">
      <w:pPr>
        <w:pStyle w:val="Heading3"/>
      </w:pPr>
      <w:bookmarkStart w:id="2" w:name="_wr5yf1z3xn8b" w:colFirst="0" w:colLast="0"/>
      <w:bookmarkEnd w:id="2"/>
      <w:r>
        <w:rPr>
          <w:u w:val="single"/>
        </w:rPr>
        <w:t>Summary</w:t>
      </w:r>
      <w:r>
        <w:t>:</w:t>
      </w:r>
    </w:p>
    <w:p w14:paraId="7EFD9FEE" w14:textId="7C34CBFE" w:rsidR="00440857" w:rsidRPr="00440857" w:rsidRDefault="00C554A1" w:rsidP="00440857">
      <w:pPr>
        <w:pStyle w:val="ListParagraph"/>
        <w:numPr>
          <w:ilvl w:val="0"/>
          <w:numId w:val="24"/>
        </w:numPr>
        <w:rPr>
          <w:rFonts w:ascii="Calibri Light" w:hAnsi="Calibri Light" w:cs="Calibri Light"/>
          <w:sz w:val="20"/>
          <w:szCs w:val="20"/>
        </w:rPr>
      </w:pPr>
      <w:r>
        <w:rPr>
          <w:rFonts w:ascii="Calibri Light" w:hAnsi="Calibri Light" w:cs="Calibri Light"/>
          <w:sz w:val="20"/>
          <w:szCs w:val="20"/>
        </w:rPr>
        <w:t>X</w:t>
      </w:r>
    </w:p>
    <w:p w14:paraId="2EC170D8" w14:textId="4E24F208" w:rsidR="00583895" w:rsidRDefault="00A26AE1" w:rsidP="00440857">
      <w:pPr>
        <w:pStyle w:val="Heading3"/>
        <w:rPr>
          <w:u w:val="single"/>
        </w:rPr>
      </w:pPr>
      <w:r>
        <w:rPr>
          <w:u w:val="single"/>
        </w:rPr>
        <w:t>Purchasing</w:t>
      </w:r>
      <w:r w:rsidR="007B1435">
        <w:rPr>
          <w:u w:val="single"/>
        </w:rPr>
        <w:t xml:space="preserve"> (P)</w:t>
      </w:r>
      <w:r>
        <w:rPr>
          <w:u w:val="single"/>
        </w:rPr>
        <w:t>:</w:t>
      </w:r>
    </w:p>
    <w:p w14:paraId="2771C540" w14:textId="06E53B7C" w:rsidR="00414B0D" w:rsidRPr="007A1693" w:rsidRDefault="00C554A1" w:rsidP="007A1693">
      <w:pPr>
        <w:pStyle w:val="ListParagraph"/>
        <w:numPr>
          <w:ilvl w:val="0"/>
          <w:numId w:val="25"/>
        </w:numPr>
        <w:rPr>
          <w:rFonts w:ascii="Calibri Light" w:hAnsi="Calibri Light" w:cs="Calibri Light"/>
          <w:sz w:val="20"/>
          <w:szCs w:val="20"/>
        </w:rPr>
      </w:pPr>
      <w:r>
        <w:rPr>
          <w:rFonts w:ascii="Calibri Light" w:hAnsi="Calibri Light" w:cs="Calibri Light"/>
          <w:sz w:val="20"/>
          <w:szCs w:val="20"/>
        </w:rPr>
        <w:t>X</w:t>
      </w:r>
    </w:p>
    <w:p w14:paraId="11BF1EE8" w14:textId="0548FB17" w:rsidR="00275FD7" w:rsidRDefault="00275FD7" w:rsidP="00275FD7">
      <w:pPr>
        <w:pStyle w:val="Heading3"/>
        <w:rPr>
          <w:u w:val="single"/>
        </w:rPr>
      </w:pPr>
      <w:bookmarkStart w:id="3" w:name="_bvolljsnsnqo" w:colFirst="0" w:colLast="0"/>
      <w:bookmarkEnd w:id="3"/>
      <w:r>
        <w:rPr>
          <w:u w:val="single"/>
        </w:rPr>
        <w:t>Look Ahead</w:t>
      </w:r>
      <w:r w:rsidR="007F4C79">
        <w:rPr>
          <w:u w:val="single"/>
        </w:rPr>
        <w:t xml:space="preserve"> (LA)</w:t>
      </w:r>
      <w:r>
        <w:rPr>
          <w:u w:val="single"/>
        </w:rPr>
        <w:t xml:space="preserve"> </w:t>
      </w:r>
      <w:r>
        <w:rPr>
          <w:sz w:val="18"/>
          <w:szCs w:val="18"/>
          <w:u w:val="single"/>
        </w:rPr>
        <w:t>(Running To-Do List)</w:t>
      </w:r>
      <w:r>
        <w:rPr>
          <w:u w:val="single"/>
        </w:rPr>
        <w:t>:</w:t>
      </w:r>
    </w:p>
    <w:p w14:paraId="412C5A5A" w14:textId="50B54647" w:rsidR="000A0098" w:rsidRDefault="00000000" w:rsidP="000A0098">
      <w:pPr>
        <w:rPr>
          <w:rFonts w:asciiTheme="majorHAnsi" w:hAnsiTheme="majorHAnsi" w:cstheme="majorHAnsi"/>
          <w:sz w:val="18"/>
          <w:szCs w:val="18"/>
        </w:rPr>
      </w:pPr>
      <w:sdt>
        <w:sdtPr>
          <w:rPr>
            <w:sz w:val="18"/>
            <w:szCs w:val="18"/>
          </w:rPr>
          <w:id w:val="-556773820"/>
          <w14:checkbox>
            <w14:checked w14:val="1"/>
            <w14:checkedState w14:val="2612" w14:font="MS Gothic"/>
            <w14:uncheckedState w14:val="2610" w14:font="MS Gothic"/>
          </w14:checkbox>
        </w:sdtPr>
        <w:sdtContent>
          <w:r w:rsidR="000A0098">
            <w:rPr>
              <w:rFonts w:ascii="MS Gothic" w:eastAsia="MS Gothic" w:hAnsi="MS Gothic" w:hint="eastAsia"/>
              <w:sz w:val="18"/>
              <w:szCs w:val="18"/>
            </w:rPr>
            <w:t>☒</w:t>
          </w:r>
        </w:sdtContent>
      </w:sdt>
      <w:r w:rsidR="000A0098">
        <w:rPr>
          <w:sz w:val="18"/>
          <w:szCs w:val="18"/>
        </w:rPr>
        <w:t xml:space="preserve"> </w:t>
      </w:r>
      <w:r w:rsidR="000A0098" w:rsidRPr="00536B01">
        <w:rPr>
          <w:rFonts w:asciiTheme="majorHAnsi" w:hAnsiTheme="majorHAnsi" w:cstheme="majorHAnsi"/>
          <w:sz w:val="18"/>
          <w:szCs w:val="18"/>
        </w:rPr>
        <w:t>Checkbox (click the box to change to “checked”)</w:t>
      </w:r>
    </w:p>
    <w:p w14:paraId="6D2EC290" w14:textId="2297E0EE" w:rsidR="000A0098" w:rsidRPr="000A0098" w:rsidRDefault="00000000" w:rsidP="00275FD7">
      <w:pPr>
        <w:rPr>
          <w:rFonts w:asciiTheme="majorHAnsi" w:hAnsiTheme="majorHAnsi" w:cstheme="majorHAnsi"/>
          <w:sz w:val="18"/>
          <w:szCs w:val="18"/>
        </w:rPr>
      </w:pPr>
      <w:sdt>
        <w:sdtPr>
          <w:rPr>
            <w:rFonts w:asciiTheme="majorHAnsi" w:hAnsiTheme="majorHAnsi" w:cstheme="majorHAnsi"/>
            <w:sz w:val="18"/>
            <w:szCs w:val="18"/>
          </w:rPr>
          <w:id w:val="-977837051"/>
          <w14:checkbox>
            <w14:checked w14:val="0"/>
            <w14:checkedState w14:val="2612" w14:font="MS Gothic"/>
            <w14:uncheckedState w14:val="2610" w14:font="MS Gothic"/>
          </w14:checkbox>
        </w:sdtPr>
        <w:sdtContent>
          <w:r w:rsidR="000A0098" w:rsidRPr="000A0098">
            <w:rPr>
              <w:rFonts w:ascii="Segoe UI Symbol" w:hAnsi="Segoe UI Symbol" w:cs="Segoe UI Symbol"/>
              <w:sz w:val="18"/>
              <w:szCs w:val="18"/>
            </w:rPr>
            <w:t>☐</w:t>
          </w:r>
        </w:sdtContent>
      </w:sdt>
      <w:r w:rsidR="000A0098" w:rsidRPr="000A0098">
        <w:rPr>
          <w:rFonts w:asciiTheme="majorHAnsi" w:hAnsiTheme="majorHAnsi" w:cstheme="majorHAnsi"/>
          <w:sz w:val="18"/>
          <w:szCs w:val="18"/>
        </w:rPr>
        <w:t xml:space="preserve"> [TASK]</w:t>
      </w:r>
    </w:p>
    <w:p w14:paraId="76A9E75D" w14:textId="6BE9061C" w:rsidR="003E3365" w:rsidRPr="000A0098" w:rsidRDefault="003E3365" w:rsidP="00275FD7">
      <w:pPr>
        <w:rPr>
          <w:rFonts w:asciiTheme="majorHAnsi" w:hAnsiTheme="majorHAnsi" w:cstheme="majorHAnsi"/>
          <w:sz w:val="18"/>
          <w:szCs w:val="18"/>
        </w:rPr>
      </w:pPr>
      <w:r w:rsidRPr="000A0098">
        <w:rPr>
          <w:rFonts w:asciiTheme="majorHAnsi" w:hAnsiTheme="majorHAnsi" w:cstheme="majorHAnsi"/>
          <w:sz w:val="18"/>
          <w:szCs w:val="18"/>
        </w:rPr>
        <w:t xml:space="preserve">-add new tasks from </w:t>
      </w:r>
      <w:r w:rsidR="007B1435" w:rsidRPr="000A0098">
        <w:rPr>
          <w:rFonts w:asciiTheme="majorHAnsi" w:hAnsiTheme="majorHAnsi" w:cstheme="majorHAnsi"/>
          <w:sz w:val="18"/>
          <w:szCs w:val="18"/>
        </w:rPr>
        <w:t>[MONTH]</w:t>
      </w:r>
      <w:r w:rsidRPr="000A0098">
        <w:rPr>
          <w:rFonts w:asciiTheme="majorHAnsi" w:hAnsiTheme="majorHAnsi" w:cstheme="majorHAnsi"/>
          <w:sz w:val="18"/>
          <w:szCs w:val="18"/>
        </w:rPr>
        <w:t xml:space="preserve"> “Notes” section in </w:t>
      </w:r>
      <w:r w:rsidR="00C554A1" w:rsidRPr="000A0098">
        <w:rPr>
          <w:rFonts w:asciiTheme="majorHAnsi" w:hAnsiTheme="majorHAnsi" w:cstheme="majorHAnsi"/>
          <w:sz w:val="18"/>
          <w:szCs w:val="18"/>
        </w:rPr>
        <w:t>white</w:t>
      </w:r>
      <w:r w:rsidRPr="000A0098">
        <w:rPr>
          <w:rFonts w:asciiTheme="majorHAnsi" w:hAnsiTheme="majorHAnsi" w:cstheme="majorHAnsi"/>
          <w:sz w:val="18"/>
          <w:szCs w:val="18"/>
        </w:rPr>
        <w:t xml:space="preserve"> journal</w:t>
      </w:r>
    </w:p>
    <w:p w14:paraId="016B12A7" w14:textId="60EB45DD" w:rsidR="007B1435" w:rsidRPr="000A0098" w:rsidRDefault="007B1435" w:rsidP="00275FD7">
      <w:pPr>
        <w:rPr>
          <w:rFonts w:asciiTheme="majorHAnsi" w:hAnsiTheme="majorHAnsi" w:cstheme="majorHAnsi"/>
          <w:sz w:val="18"/>
          <w:szCs w:val="18"/>
        </w:rPr>
      </w:pPr>
      <w:r w:rsidRPr="000A0098">
        <w:rPr>
          <w:rFonts w:asciiTheme="majorHAnsi" w:hAnsiTheme="majorHAnsi" w:cstheme="majorHAnsi"/>
          <w:sz w:val="18"/>
          <w:szCs w:val="18"/>
        </w:rPr>
        <w:t>-carry over incomplete tasks from previous month’s Work Log</w:t>
      </w:r>
    </w:p>
    <w:p w14:paraId="4A31FEF2" w14:textId="77777777" w:rsidR="00DD1DD0" w:rsidRDefault="00DD1DD0" w:rsidP="00275FD7">
      <w:pPr>
        <w:rPr>
          <w:sz w:val="18"/>
          <w:szCs w:val="18"/>
        </w:rPr>
      </w:pPr>
    </w:p>
    <w:tbl>
      <w:tblPr>
        <w:tblStyle w:val="TableGrid"/>
        <w:tblW w:w="0" w:type="auto"/>
        <w:tblLook w:val="04A0" w:firstRow="1" w:lastRow="0" w:firstColumn="1" w:lastColumn="0" w:noHBand="0" w:noVBand="1"/>
      </w:tblPr>
      <w:tblGrid>
        <w:gridCol w:w="10790"/>
      </w:tblGrid>
      <w:tr w:rsidR="00DD1DD0" w14:paraId="235B6865" w14:textId="77777777" w:rsidTr="00291BB7">
        <w:tc>
          <w:tcPr>
            <w:tcW w:w="10790" w:type="dxa"/>
            <w:shd w:val="clear" w:color="auto" w:fill="D9D9D9" w:themeFill="background1" w:themeFillShade="D9"/>
          </w:tcPr>
          <w:p w14:paraId="01187C0B" w14:textId="1C51EB92" w:rsidR="00DD1DD0" w:rsidRDefault="00DD1DD0" w:rsidP="00275FD7">
            <w:pPr>
              <w:rPr>
                <w:sz w:val="18"/>
                <w:szCs w:val="18"/>
              </w:rPr>
            </w:pPr>
            <w:r>
              <w:rPr>
                <w:b/>
              </w:rPr>
              <w:t>General Management:</w:t>
            </w:r>
            <w:r>
              <w:t xml:space="preserve"> </w:t>
            </w:r>
            <w:r>
              <w:rPr>
                <w:sz w:val="20"/>
                <w:szCs w:val="20"/>
              </w:rPr>
              <w:t>General Cooperative Agreement Management Activities. (GM)</w:t>
            </w:r>
          </w:p>
        </w:tc>
      </w:tr>
    </w:tbl>
    <w:p w14:paraId="189CED8B" w14:textId="180DCD6F" w:rsidR="00583895" w:rsidRPr="00DD1DD0" w:rsidRDefault="00DD1DD0" w:rsidP="00DD1DD0">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DD1DD0" w14:paraId="31397EC6" w14:textId="77777777" w:rsidTr="00291BB7">
        <w:tc>
          <w:tcPr>
            <w:tcW w:w="10790" w:type="dxa"/>
            <w:shd w:val="clear" w:color="auto" w:fill="D9D9D9" w:themeFill="background1" w:themeFillShade="D9"/>
          </w:tcPr>
          <w:p w14:paraId="0F079706" w14:textId="19CEFB50" w:rsidR="00DD1DD0" w:rsidRDefault="00DD1DD0" w:rsidP="00C554A1">
            <w:pPr>
              <w:rPr>
                <w:rFonts w:ascii="Calibri Light" w:hAnsi="Calibri Light" w:cs="Calibri Light"/>
                <w:sz w:val="20"/>
                <w:szCs w:val="20"/>
              </w:rPr>
            </w:pPr>
            <w:r>
              <w:rPr>
                <w:b/>
              </w:rPr>
              <w:t>Element 1:</w:t>
            </w:r>
            <w:r>
              <w:t xml:space="preserve"> </w:t>
            </w:r>
            <w:r>
              <w:rPr>
                <w:sz w:val="20"/>
                <w:szCs w:val="20"/>
              </w:rPr>
              <w:t>Timely survey and inventory of brownfield sites. (E1)</w:t>
            </w:r>
          </w:p>
        </w:tc>
      </w:tr>
    </w:tbl>
    <w:p w14:paraId="35000A98" w14:textId="303E2784" w:rsidR="00DD1DD0" w:rsidRPr="00DD1DD0" w:rsidRDefault="00DD1DD0" w:rsidP="00DD1DD0">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DD1DD0" w14:paraId="7C263133" w14:textId="77777777" w:rsidTr="00291BB7">
        <w:tc>
          <w:tcPr>
            <w:tcW w:w="10790" w:type="dxa"/>
            <w:shd w:val="clear" w:color="auto" w:fill="D9D9D9" w:themeFill="background1" w:themeFillShade="D9"/>
          </w:tcPr>
          <w:p w14:paraId="1FF103A9" w14:textId="346C15EC" w:rsidR="00DD1DD0" w:rsidRDefault="00DD1DD0" w:rsidP="00C554A1">
            <w:pPr>
              <w:rPr>
                <w:rFonts w:ascii="Calibri Light" w:hAnsi="Calibri Light" w:cs="Calibri Light"/>
                <w:sz w:val="20"/>
                <w:szCs w:val="20"/>
              </w:rPr>
            </w:pPr>
            <w:r>
              <w:rPr>
                <w:b/>
              </w:rPr>
              <w:t xml:space="preserve">Element 2: </w:t>
            </w:r>
            <w:r>
              <w:rPr>
                <w:sz w:val="20"/>
                <w:szCs w:val="20"/>
              </w:rPr>
              <w:t>Oversight and enforcement authorities or other mechanisms and resources. (E2)</w:t>
            </w:r>
          </w:p>
        </w:tc>
      </w:tr>
    </w:tbl>
    <w:p w14:paraId="260E2CC3" w14:textId="761F4941" w:rsidR="00DD1DD0" w:rsidRPr="00DD1DD0" w:rsidRDefault="00DD1DD0" w:rsidP="00DD1DD0">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DD1DD0" w14:paraId="328E99C1" w14:textId="77777777" w:rsidTr="00291BB7">
        <w:tc>
          <w:tcPr>
            <w:tcW w:w="10790" w:type="dxa"/>
            <w:shd w:val="clear" w:color="auto" w:fill="D9D9D9" w:themeFill="background1" w:themeFillShade="D9"/>
          </w:tcPr>
          <w:p w14:paraId="02EF54A3" w14:textId="5DB411BC" w:rsidR="00DD1DD0" w:rsidRDefault="00DD1DD0" w:rsidP="00C554A1">
            <w:pPr>
              <w:rPr>
                <w:rFonts w:ascii="Calibri Light" w:hAnsi="Calibri Light" w:cs="Calibri Light"/>
                <w:sz w:val="20"/>
                <w:szCs w:val="20"/>
              </w:rPr>
            </w:pPr>
            <w:r>
              <w:rPr>
                <w:b/>
              </w:rPr>
              <w:t xml:space="preserve">Element 3: </w:t>
            </w:r>
            <w:r>
              <w:rPr>
                <w:sz w:val="20"/>
                <w:szCs w:val="20"/>
              </w:rPr>
              <w:t>Mechanisms and resources to provide meaningful opportunities for public participation. (E3)</w:t>
            </w:r>
          </w:p>
        </w:tc>
      </w:tr>
    </w:tbl>
    <w:p w14:paraId="216DB830" w14:textId="207D3BF6" w:rsidR="00DD1DD0" w:rsidRPr="00DD1DD0" w:rsidRDefault="00DD1DD0" w:rsidP="00DD1DD0">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DD1DD0" w14:paraId="4205C4B9" w14:textId="77777777" w:rsidTr="00291BB7">
        <w:tc>
          <w:tcPr>
            <w:tcW w:w="10790" w:type="dxa"/>
            <w:shd w:val="clear" w:color="auto" w:fill="D9D9D9" w:themeFill="background1" w:themeFillShade="D9"/>
          </w:tcPr>
          <w:p w14:paraId="4F065C0A" w14:textId="1C0D7A29" w:rsidR="00DD1DD0" w:rsidRDefault="00DD1DD0" w:rsidP="00C554A1">
            <w:pPr>
              <w:rPr>
                <w:rFonts w:ascii="Calibri Light" w:hAnsi="Calibri Light" w:cs="Calibri Light"/>
                <w:sz w:val="20"/>
                <w:szCs w:val="20"/>
              </w:rPr>
            </w:pPr>
            <w:r>
              <w:rPr>
                <w:b/>
              </w:rPr>
              <w:t xml:space="preserve">Element 4: </w:t>
            </w:r>
            <w:r>
              <w:rPr>
                <w:sz w:val="20"/>
                <w:szCs w:val="20"/>
              </w:rPr>
              <w:t>Mechanisms for approval of a cleanup plan and verification and certification that cleanup is complete. (E4)</w:t>
            </w:r>
          </w:p>
        </w:tc>
      </w:tr>
    </w:tbl>
    <w:p w14:paraId="5695AEEE" w14:textId="73C4EDA4" w:rsidR="00DD1DD0" w:rsidRPr="00DD1DD0" w:rsidRDefault="00DD1DD0" w:rsidP="00DD1DD0">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DD1DD0" w14:paraId="646BE7E5" w14:textId="77777777" w:rsidTr="00291BB7">
        <w:tc>
          <w:tcPr>
            <w:tcW w:w="10790" w:type="dxa"/>
            <w:shd w:val="clear" w:color="auto" w:fill="D9D9D9" w:themeFill="background1" w:themeFillShade="D9"/>
          </w:tcPr>
          <w:p w14:paraId="3E913A07" w14:textId="7D87C6BC" w:rsidR="00DD1DD0" w:rsidRDefault="00DD1DD0" w:rsidP="00C554A1">
            <w:pPr>
              <w:rPr>
                <w:rFonts w:ascii="Calibri Light" w:hAnsi="Calibri Light" w:cs="Calibri Light"/>
                <w:sz w:val="20"/>
                <w:szCs w:val="20"/>
              </w:rPr>
            </w:pPr>
            <w:r>
              <w:rPr>
                <w:b/>
              </w:rPr>
              <w:t xml:space="preserve">Public Record: </w:t>
            </w:r>
            <w:r>
              <w:rPr>
                <w:sz w:val="20"/>
                <w:szCs w:val="20"/>
              </w:rPr>
              <w:t>Maintain the Public Record (PR)(#monthlymonitoring)</w:t>
            </w:r>
          </w:p>
        </w:tc>
      </w:tr>
    </w:tbl>
    <w:p w14:paraId="1AE72386" w14:textId="2FC716EA" w:rsidR="00DD1DD0" w:rsidRPr="00DD1DD0" w:rsidRDefault="00DD1DD0" w:rsidP="00DD1DD0">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r>
        <w:br w:type="page"/>
      </w:r>
    </w:p>
    <w:p w14:paraId="019FA338" w14:textId="5CE01088" w:rsidR="00583895" w:rsidRPr="003046E7" w:rsidRDefault="00A26AE1">
      <w:pPr>
        <w:pStyle w:val="Heading3"/>
        <w:rPr>
          <w:u w:val="single"/>
        </w:rPr>
      </w:pPr>
      <w:r w:rsidRPr="003046E7">
        <w:rPr>
          <w:u w:val="single"/>
        </w:rPr>
        <w:lastRenderedPageBreak/>
        <w:t>Deliverables</w:t>
      </w:r>
    </w:p>
    <w:tbl>
      <w:tblPr>
        <w:tblStyle w:val="TableGrid"/>
        <w:tblW w:w="10790" w:type="dxa"/>
        <w:tblLook w:val="04A0" w:firstRow="1" w:lastRow="0" w:firstColumn="1" w:lastColumn="0" w:noHBand="0" w:noVBand="1"/>
      </w:tblPr>
      <w:tblGrid>
        <w:gridCol w:w="10790"/>
      </w:tblGrid>
      <w:tr w:rsidR="007F4C79" w14:paraId="1FA315EA" w14:textId="77777777" w:rsidTr="00291BB7">
        <w:tc>
          <w:tcPr>
            <w:tcW w:w="10790" w:type="dxa"/>
            <w:shd w:val="clear" w:color="auto" w:fill="D9D9D9" w:themeFill="background1" w:themeFillShade="D9"/>
          </w:tcPr>
          <w:p w14:paraId="7917BED9" w14:textId="4BEBE2DC" w:rsidR="007F4C79" w:rsidRDefault="007F4C79" w:rsidP="007F4C79">
            <w:pPr>
              <w:rPr>
                <w:b/>
              </w:rPr>
            </w:pPr>
            <w:r>
              <w:rPr>
                <w:b/>
              </w:rPr>
              <w:t xml:space="preserve">Trip Reports: </w:t>
            </w:r>
            <w:r>
              <w:rPr>
                <w:sz w:val="20"/>
                <w:szCs w:val="20"/>
              </w:rPr>
              <w:t xml:space="preserve">Outreach, events, or training that required the TRP Coordinator to </w:t>
            </w:r>
            <w:r>
              <w:rPr>
                <w:sz w:val="20"/>
                <w:szCs w:val="20"/>
                <w:u w:val="single"/>
              </w:rPr>
              <w:t>physically</w:t>
            </w:r>
            <w:r>
              <w:rPr>
                <w:sz w:val="20"/>
                <w:szCs w:val="20"/>
              </w:rPr>
              <w:t xml:space="preserve"> go somewhere. (TR)</w:t>
            </w:r>
          </w:p>
        </w:tc>
      </w:tr>
    </w:tbl>
    <w:p w14:paraId="4E8C7DFC" w14:textId="77777777" w:rsidR="007F4C79" w:rsidRPr="00DD1DD0" w:rsidRDefault="007F4C79" w:rsidP="007F4C79">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7F4C79" w14:paraId="2872097B" w14:textId="77777777" w:rsidTr="00291BB7">
        <w:tc>
          <w:tcPr>
            <w:tcW w:w="10790" w:type="dxa"/>
            <w:shd w:val="clear" w:color="auto" w:fill="D9D9D9" w:themeFill="background1" w:themeFillShade="D9"/>
          </w:tcPr>
          <w:p w14:paraId="7ECA0D6D" w14:textId="61AAEA18" w:rsidR="007F4C79" w:rsidRDefault="003046E7" w:rsidP="00702DEE">
            <w:pPr>
              <w:rPr>
                <w:sz w:val="18"/>
                <w:szCs w:val="18"/>
              </w:rPr>
            </w:pPr>
            <w:r w:rsidRPr="00DD1DD0">
              <w:rPr>
                <w:b/>
              </w:rPr>
              <w:t>Site-specific Work:</w:t>
            </w:r>
            <w:r>
              <w:t xml:space="preserve"> </w:t>
            </w:r>
            <w:r w:rsidRPr="00DD1DD0">
              <w:rPr>
                <w:sz w:val="20"/>
                <w:szCs w:val="20"/>
              </w:rPr>
              <w:t>Deliverables pertaining to work on a specific</w:t>
            </w:r>
            <w:r>
              <w:rPr>
                <w:sz w:val="20"/>
                <w:szCs w:val="20"/>
              </w:rPr>
              <w:t xml:space="preserve"> </w:t>
            </w:r>
            <w:r w:rsidRPr="00DD1DD0">
              <w:rPr>
                <w:sz w:val="20"/>
                <w:szCs w:val="20"/>
              </w:rPr>
              <w:t>site from this year’s Work Plan (S</w:t>
            </w:r>
            <w:r>
              <w:rPr>
                <w:sz w:val="20"/>
                <w:szCs w:val="20"/>
              </w:rPr>
              <w:t>W</w:t>
            </w:r>
            <w:r w:rsidRPr="00DD1DD0">
              <w:rPr>
                <w:sz w:val="20"/>
                <w:szCs w:val="20"/>
              </w:rPr>
              <w:t>)</w:t>
            </w:r>
          </w:p>
        </w:tc>
      </w:tr>
    </w:tbl>
    <w:p w14:paraId="39E28954" w14:textId="77777777" w:rsidR="007F4C79" w:rsidRPr="00DD1DD0" w:rsidRDefault="007F4C79" w:rsidP="007F4C79">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7F4C79" w14:paraId="20C46F36" w14:textId="77777777" w:rsidTr="00291BB7">
        <w:tc>
          <w:tcPr>
            <w:tcW w:w="10790" w:type="dxa"/>
            <w:shd w:val="clear" w:color="auto" w:fill="D9D9D9" w:themeFill="background1" w:themeFillShade="D9"/>
          </w:tcPr>
          <w:p w14:paraId="42BB2698" w14:textId="273301E1" w:rsidR="007F4C79" w:rsidRDefault="003046E7" w:rsidP="00702DEE">
            <w:pPr>
              <w:rPr>
                <w:sz w:val="18"/>
                <w:szCs w:val="18"/>
              </w:rPr>
            </w:pPr>
            <w:r>
              <w:rPr>
                <w:b/>
              </w:rPr>
              <w:t xml:space="preserve">Outreach Materials: </w:t>
            </w:r>
            <w:r>
              <w:rPr>
                <w:sz w:val="20"/>
                <w:szCs w:val="20"/>
              </w:rPr>
              <w:t>Newsletters, articles, brochures, flyers, etc. (O)</w:t>
            </w:r>
          </w:p>
        </w:tc>
      </w:tr>
    </w:tbl>
    <w:p w14:paraId="2AEB23DD" w14:textId="77777777" w:rsidR="007F4C79" w:rsidRPr="00DD1DD0" w:rsidRDefault="007F4C79" w:rsidP="007F4C79">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7F4C79" w14:paraId="34BCBF4D" w14:textId="77777777" w:rsidTr="00291BB7">
        <w:tc>
          <w:tcPr>
            <w:tcW w:w="10790" w:type="dxa"/>
            <w:shd w:val="clear" w:color="auto" w:fill="D9D9D9" w:themeFill="background1" w:themeFillShade="D9"/>
          </w:tcPr>
          <w:p w14:paraId="19CBA66F" w14:textId="04FCDA51" w:rsidR="007F4C79" w:rsidRDefault="003046E7" w:rsidP="00702DEE">
            <w:pPr>
              <w:rPr>
                <w:sz w:val="18"/>
                <w:szCs w:val="18"/>
              </w:rPr>
            </w:pPr>
            <w:r>
              <w:rPr>
                <w:b/>
              </w:rPr>
              <w:t xml:space="preserve">Meetings: </w:t>
            </w:r>
            <w:r>
              <w:rPr>
                <w:sz w:val="20"/>
                <w:szCs w:val="20"/>
              </w:rPr>
              <w:t>Brownfields related training, workshops, and information sessions. (M)</w:t>
            </w:r>
          </w:p>
        </w:tc>
      </w:tr>
    </w:tbl>
    <w:p w14:paraId="4803B1AF" w14:textId="77777777" w:rsidR="007F4C79" w:rsidRPr="00DD1DD0" w:rsidRDefault="007F4C79" w:rsidP="007F4C79">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7F4C79" w14:paraId="16329106" w14:textId="77777777" w:rsidTr="00291BB7">
        <w:tc>
          <w:tcPr>
            <w:tcW w:w="10790" w:type="dxa"/>
            <w:shd w:val="clear" w:color="auto" w:fill="D9D9D9" w:themeFill="background1" w:themeFillShade="D9"/>
          </w:tcPr>
          <w:p w14:paraId="50C44FB4" w14:textId="1E294C66" w:rsidR="007F4C79" w:rsidRDefault="003046E7" w:rsidP="00702DEE">
            <w:pPr>
              <w:rPr>
                <w:sz w:val="18"/>
                <w:szCs w:val="18"/>
              </w:rPr>
            </w:pPr>
            <w:r>
              <w:rPr>
                <w:b/>
              </w:rPr>
              <w:t xml:space="preserve">Webinars: </w:t>
            </w:r>
            <w:r>
              <w:rPr>
                <w:sz w:val="20"/>
                <w:szCs w:val="20"/>
              </w:rPr>
              <w:t>Brownfields related training, workshops, and information sessions. (W)</w:t>
            </w:r>
          </w:p>
        </w:tc>
      </w:tr>
    </w:tbl>
    <w:p w14:paraId="2CF2447C" w14:textId="77777777" w:rsidR="007F4C79" w:rsidRPr="00DD1DD0" w:rsidRDefault="007F4C79" w:rsidP="007F4C79">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7F4C79" w14:paraId="7F960FF3" w14:textId="77777777" w:rsidTr="00291BB7">
        <w:tc>
          <w:tcPr>
            <w:tcW w:w="10790" w:type="dxa"/>
            <w:shd w:val="clear" w:color="auto" w:fill="D9D9D9" w:themeFill="background1" w:themeFillShade="D9"/>
          </w:tcPr>
          <w:p w14:paraId="653A1074" w14:textId="0526C6BB" w:rsidR="007F4C79" w:rsidRDefault="003046E7" w:rsidP="00702DEE">
            <w:pPr>
              <w:rPr>
                <w:sz w:val="18"/>
                <w:szCs w:val="18"/>
              </w:rPr>
            </w:pPr>
            <w:r>
              <w:rPr>
                <w:b/>
              </w:rPr>
              <w:t xml:space="preserve">LUC </w:t>
            </w:r>
            <w:r w:rsidR="00473017">
              <w:rPr>
                <w:b/>
              </w:rPr>
              <w:t>Tasks</w:t>
            </w:r>
            <w:r>
              <w:rPr>
                <w:b/>
              </w:rPr>
              <w:t xml:space="preserve">: </w:t>
            </w:r>
            <w:r>
              <w:rPr>
                <w:sz w:val="20"/>
                <w:szCs w:val="20"/>
              </w:rPr>
              <w:t>Tasks assigned to TRP Coordinator. (L)</w:t>
            </w:r>
          </w:p>
        </w:tc>
      </w:tr>
    </w:tbl>
    <w:p w14:paraId="3AEEC700" w14:textId="77777777" w:rsidR="007F4C79" w:rsidRPr="00DD1DD0" w:rsidRDefault="007F4C79" w:rsidP="007F4C79">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7F4C79" w14:paraId="60280A1E" w14:textId="77777777" w:rsidTr="00291BB7">
        <w:tc>
          <w:tcPr>
            <w:tcW w:w="10790" w:type="dxa"/>
            <w:shd w:val="clear" w:color="auto" w:fill="D9D9D9" w:themeFill="background1" w:themeFillShade="D9"/>
          </w:tcPr>
          <w:p w14:paraId="7555303A" w14:textId="59F42D77" w:rsidR="007F4C79" w:rsidRDefault="003046E7" w:rsidP="00702DEE">
            <w:pPr>
              <w:rPr>
                <w:sz w:val="18"/>
                <w:szCs w:val="18"/>
              </w:rPr>
            </w:pPr>
            <w:r>
              <w:rPr>
                <w:b/>
              </w:rPr>
              <w:t xml:space="preserve">TRP Manual: </w:t>
            </w:r>
            <w:r>
              <w:rPr>
                <w:sz w:val="20"/>
                <w:szCs w:val="20"/>
              </w:rPr>
              <w:t>Updates and edits. (TM)</w:t>
            </w:r>
          </w:p>
        </w:tc>
      </w:tr>
    </w:tbl>
    <w:p w14:paraId="7B191436" w14:textId="77777777" w:rsidR="007F4C79" w:rsidRPr="00DD1DD0" w:rsidRDefault="007F4C79" w:rsidP="007F4C79">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tbl>
      <w:tblPr>
        <w:tblStyle w:val="TableGrid"/>
        <w:tblW w:w="0" w:type="auto"/>
        <w:tblLook w:val="04A0" w:firstRow="1" w:lastRow="0" w:firstColumn="1" w:lastColumn="0" w:noHBand="0" w:noVBand="1"/>
      </w:tblPr>
      <w:tblGrid>
        <w:gridCol w:w="10790"/>
      </w:tblGrid>
      <w:tr w:rsidR="007F4C79" w14:paraId="2716973F" w14:textId="77777777" w:rsidTr="00291BB7">
        <w:tc>
          <w:tcPr>
            <w:tcW w:w="10790" w:type="dxa"/>
            <w:shd w:val="clear" w:color="auto" w:fill="D9D9D9" w:themeFill="background1" w:themeFillShade="D9"/>
          </w:tcPr>
          <w:p w14:paraId="0C294A5D" w14:textId="7A8434A4" w:rsidR="007F4C79" w:rsidRDefault="003046E7" w:rsidP="00702DEE">
            <w:pPr>
              <w:rPr>
                <w:sz w:val="18"/>
                <w:szCs w:val="18"/>
              </w:rPr>
            </w:pPr>
            <w:r>
              <w:rPr>
                <w:b/>
              </w:rPr>
              <w:t xml:space="preserve">Other: </w:t>
            </w:r>
            <w:r w:rsidRPr="00EF4301">
              <w:rPr>
                <w:sz w:val="20"/>
                <w:szCs w:val="20"/>
              </w:rPr>
              <w:t>Items that don’t fit neatly into the above categories but need to be included in the QPR</w:t>
            </w:r>
            <w:r>
              <w:rPr>
                <w:sz w:val="20"/>
                <w:szCs w:val="20"/>
              </w:rPr>
              <w:t>. (MX)</w:t>
            </w:r>
          </w:p>
        </w:tc>
      </w:tr>
    </w:tbl>
    <w:p w14:paraId="28B50DFA" w14:textId="77777777" w:rsidR="007F4C79" w:rsidRPr="00DD1DD0" w:rsidRDefault="007F4C79" w:rsidP="007F4C79">
      <w:pPr>
        <w:pStyle w:val="ListParagraph"/>
        <w:numPr>
          <w:ilvl w:val="0"/>
          <w:numId w:val="27"/>
        </w:numPr>
        <w:spacing w:after="240"/>
        <w:rPr>
          <w:rFonts w:ascii="Calibri Light" w:hAnsi="Calibri Light" w:cs="Calibri Light"/>
          <w:sz w:val="20"/>
          <w:szCs w:val="20"/>
        </w:rPr>
      </w:pPr>
      <w:r w:rsidRPr="00DD1DD0">
        <w:rPr>
          <w:rFonts w:ascii="Calibri Light" w:hAnsi="Calibri Light" w:cs="Calibri Light"/>
          <w:sz w:val="20"/>
          <w:szCs w:val="20"/>
        </w:rPr>
        <w:t>X</w:t>
      </w:r>
    </w:p>
    <w:p w14:paraId="6986E884" w14:textId="77777777" w:rsidR="00583895" w:rsidRPr="00F121E5" w:rsidRDefault="00A26AE1">
      <w:pPr>
        <w:rPr>
          <w:rFonts w:asciiTheme="majorHAnsi" w:hAnsiTheme="majorHAnsi" w:cstheme="majorHAnsi"/>
          <w:u w:val="single"/>
        </w:rPr>
      </w:pPr>
      <w:r w:rsidRPr="00F121E5">
        <w:rPr>
          <w:rFonts w:asciiTheme="majorHAnsi" w:hAnsiTheme="majorHAnsi" w:cstheme="majorHAnsi"/>
          <w:b/>
          <w:u w:val="single"/>
        </w:rPr>
        <w:t>Daily Log: Brownfield Program Activities</w:t>
      </w:r>
    </w:p>
    <w:p w14:paraId="5F602842" w14:textId="06F54CA3" w:rsidR="00A3546E" w:rsidRPr="00425FB6" w:rsidRDefault="00A3546E">
      <w:pPr>
        <w:rPr>
          <w:rFonts w:asciiTheme="majorHAnsi" w:hAnsiTheme="majorHAnsi" w:cstheme="majorHAnsi"/>
          <w:i/>
          <w:iCs/>
          <w:sz w:val="18"/>
          <w:szCs w:val="18"/>
        </w:rPr>
      </w:pPr>
      <w:r w:rsidRPr="00425FB6">
        <w:rPr>
          <w:rFonts w:asciiTheme="majorHAnsi" w:hAnsiTheme="majorHAnsi" w:cstheme="majorHAnsi"/>
          <w:i/>
          <w:iCs/>
          <w:sz w:val="18"/>
          <w:szCs w:val="18"/>
        </w:rPr>
        <w:t xml:space="preserve">Example: </w:t>
      </w:r>
    </w:p>
    <w:p w14:paraId="5C3C4A1A" w14:textId="21E7517D" w:rsidR="00583895" w:rsidRPr="00F121E5" w:rsidRDefault="00A3546E">
      <w:pPr>
        <w:rPr>
          <w:rFonts w:asciiTheme="majorHAnsi" w:hAnsiTheme="majorHAnsi" w:cstheme="majorHAnsi"/>
        </w:rPr>
      </w:pPr>
      <w:r w:rsidRPr="00A3546E">
        <w:rPr>
          <w:rFonts w:asciiTheme="majorHAnsi" w:hAnsiTheme="majorHAnsi" w:cstheme="majorHAnsi"/>
          <w:sz w:val="18"/>
          <w:szCs w:val="18"/>
        </w:rPr>
        <w:t>3M</w:t>
      </w:r>
      <w:r w:rsidRPr="00A3546E">
        <w:rPr>
          <w:rFonts w:asciiTheme="majorHAnsi" w:hAnsiTheme="majorHAnsi" w:cstheme="majorHAnsi"/>
          <w:sz w:val="18"/>
          <w:szCs w:val="18"/>
        </w:rPr>
        <w:tab/>
        <w:t>GM</w:t>
      </w:r>
      <w:r w:rsidRPr="00A3546E">
        <w:rPr>
          <w:rFonts w:asciiTheme="majorHAnsi" w:hAnsiTheme="majorHAnsi" w:cstheme="majorHAnsi"/>
          <w:sz w:val="18"/>
          <w:szCs w:val="18"/>
        </w:rPr>
        <w:tab/>
        <w:t>Created a new monthly work log template.</w:t>
      </w:r>
      <w:r w:rsidR="00A26AE1" w:rsidRPr="00F121E5">
        <w:rPr>
          <w:rFonts w:asciiTheme="majorHAnsi" w:hAnsiTheme="majorHAnsi" w:cstheme="majorHAnsi"/>
        </w:rPr>
        <w:tab/>
      </w:r>
    </w:p>
    <w:p w14:paraId="76F66905" w14:textId="1F3C0AA0" w:rsidR="003E3365" w:rsidRDefault="00DF13CC" w:rsidP="00DF13CC">
      <w:pPr>
        <w:rPr>
          <w:rFonts w:asciiTheme="majorHAnsi" w:hAnsiTheme="majorHAnsi" w:cstheme="majorHAnsi"/>
          <w:b/>
          <w:bCs/>
          <w:sz w:val="14"/>
          <w:szCs w:val="14"/>
        </w:rPr>
      </w:pPr>
      <w:r w:rsidRPr="0070653D">
        <w:rPr>
          <w:rFonts w:asciiTheme="majorHAnsi" w:hAnsiTheme="majorHAnsi" w:cstheme="majorHAnsi"/>
          <w:b/>
          <w:bCs/>
          <w:sz w:val="14"/>
          <w:szCs w:val="14"/>
        </w:rPr>
        <w:t>(Date/Day)</w:t>
      </w:r>
      <w:r w:rsidRPr="0070653D">
        <w:rPr>
          <w:rFonts w:asciiTheme="majorHAnsi" w:hAnsiTheme="majorHAnsi" w:cstheme="majorHAnsi"/>
          <w:b/>
          <w:bCs/>
          <w:sz w:val="14"/>
          <w:szCs w:val="14"/>
        </w:rPr>
        <w:tab/>
        <w:t>(</w:t>
      </w:r>
      <w:r w:rsidR="00A3546E">
        <w:rPr>
          <w:rFonts w:asciiTheme="majorHAnsi" w:hAnsiTheme="majorHAnsi" w:cstheme="majorHAnsi"/>
          <w:b/>
          <w:bCs/>
          <w:sz w:val="14"/>
          <w:szCs w:val="14"/>
        </w:rPr>
        <w:t>Code</w:t>
      </w:r>
      <w:r w:rsidRPr="0070653D">
        <w:rPr>
          <w:rFonts w:asciiTheme="majorHAnsi" w:hAnsiTheme="majorHAnsi" w:cstheme="majorHAnsi"/>
          <w:b/>
          <w:bCs/>
          <w:sz w:val="14"/>
          <w:szCs w:val="14"/>
        </w:rPr>
        <w:t>)</w:t>
      </w:r>
      <w:r w:rsidRPr="0070653D">
        <w:rPr>
          <w:rFonts w:asciiTheme="majorHAnsi" w:hAnsiTheme="majorHAnsi" w:cstheme="majorHAnsi"/>
          <w:b/>
          <w:bCs/>
          <w:sz w:val="14"/>
          <w:szCs w:val="14"/>
        </w:rPr>
        <w:tab/>
        <w:t>(Note)</w:t>
      </w:r>
    </w:p>
    <w:p w14:paraId="243E3F74" w14:textId="6F5C97FC" w:rsidR="003E3365" w:rsidRDefault="00A3546E" w:rsidP="00DF13CC">
      <w:pPr>
        <w:rPr>
          <w:rFonts w:ascii="Calibri Light" w:hAnsi="Calibri Light" w:cs="Calibri Light"/>
          <w:sz w:val="20"/>
          <w:szCs w:val="20"/>
        </w:rPr>
      </w:pPr>
      <w:r>
        <w:rPr>
          <w:rFonts w:ascii="Calibri Light" w:hAnsi="Calibri Light" w:cs="Calibri Light"/>
          <w:sz w:val="20"/>
          <w:szCs w:val="20"/>
        </w:rPr>
        <w:t>#D</w:t>
      </w:r>
      <w:r w:rsidR="00C554A1">
        <w:rPr>
          <w:rFonts w:ascii="Calibri Light" w:hAnsi="Calibri Light" w:cs="Calibri Light"/>
          <w:sz w:val="20"/>
          <w:szCs w:val="20"/>
        </w:rPr>
        <w:tab/>
      </w:r>
      <w:r>
        <w:rPr>
          <w:rFonts w:ascii="Calibri Light" w:hAnsi="Calibri Light" w:cs="Calibri Light"/>
          <w:sz w:val="20"/>
          <w:szCs w:val="20"/>
        </w:rPr>
        <w:t>XX</w:t>
      </w:r>
      <w:r w:rsidR="00C554A1">
        <w:rPr>
          <w:rFonts w:ascii="Calibri Light" w:hAnsi="Calibri Light" w:cs="Calibri Light"/>
          <w:sz w:val="20"/>
          <w:szCs w:val="20"/>
        </w:rPr>
        <w:tab/>
        <w:t>X</w:t>
      </w:r>
    </w:p>
    <w:p w14:paraId="06133984" w14:textId="77777777" w:rsidR="00C554A1" w:rsidRDefault="00C554A1" w:rsidP="00DF13CC">
      <w:pPr>
        <w:rPr>
          <w:rFonts w:ascii="Calibri Light" w:hAnsi="Calibri Light" w:cs="Calibri Light"/>
          <w:sz w:val="20"/>
          <w:szCs w:val="20"/>
        </w:rPr>
      </w:pPr>
    </w:p>
    <w:p w14:paraId="5FE15CCC" w14:textId="77777777" w:rsidR="00C554A1" w:rsidRDefault="00C554A1">
      <w:pPr>
        <w:rPr>
          <w:rFonts w:asciiTheme="majorHAnsi" w:hAnsiTheme="majorHAnsi"/>
          <w:color w:val="434343"/>
          <w:sz w:val="28"/>
          <w:szCs w:val="28"/>
        </w:rPr>
      </w:pPr>
      <w:r>
        <w:rPr>
          <w:rFonts w:asciiTheme="majorHAnsi" w:hAnsiTheme="majorHAnsi"/>
        </w:rPr>
        <w:br w:type="page"/>
      </w:r>
    </w:p>
    <w:p w14:paraId="099A1CF4" w14:textId="0D7BC280" w:rsidR="00C554A1" w:rsidRDefault="00C554A1" w:rsidP="00C554A1">
      <w:pPr>
        <w:pStyle w:val="Heading3"/>
        <w:rPr>
          <w:rFonts w:asciiTheme="majorHAnsi" w:hAnsiTheme="majorHAnsi"/>
          <w:u w:val="single"/>
        </w:rPr>
      </w:pPr>
      <w:r w:rsidRPr="003046E7">
        <w:rPr>
          <w:rFonts w:asciiTheme="majorHAnsi" w:hAnsiTheme="majorHAnsi"/>
          <w:u w:val="single"/>
        </w:rPr>
        <w:lastRenderedPageBreak/>
        <w:t>How to Use this Template</w:t>
      </w:r>
    </w:p>
    <w:p w14:paraId="672DE472" w14:textId="65041976" w:rsidR="00EA1BF1" w:rsidRPr="00EA1BF1" w:rsidRDefault="00EA1BF1" w:rsidP="00EA1BF1">
      <w:pPr>
        <w:spacing w:after="240"/>
        <w:rPr>
          <w:i/>
          <w:iCs/>
          <w:sz w:val="16"/>
          <w:szCs w:val="16"/>
        </w:rPr>
      </w:pPr>
      <w:r w:rsidRPr="00EA1BF1">
        <w:rPr>
          <w:rFonts w:ascii="Calibri Light" w:hAnsi="Calibri Light" w:cs="Calibri Light"/>
          <w:i/>
          <w:iCs/>
          <w:sz w:val="16"/>
          <w:szCs w:val="16"/>
        </w:rPr>
        <w:t>This section can be deleted before submitting in a Quarterly Progress Report (QPR).</w:t>
      </w:r>
    </w:p>
    <w:p w14:paraId="78556313" w14:textId="3C170317" w:rsidR="00C554A1" w:rsidRPr="00D04602" w:rsidRDefault="00C554A1" w:rsidP="00C554A1">
      <w:pPr>
        <w:rPr>
          <w:rFonts w:ascii="Calibri Light" w:hAnsi="Calibri Light" w:cs="Calibri Light"/>
          <w:sz w:val="20"/>
          <w:szCs w:val="20"/>
        </w:rPr>
      </w:pPr>
      <w:r w:rsidRPr="00D04602">
        <w:rPr>
          <w:rFonts w:ascii="Calibri Light" w:hAnsi="Calibri Light" w:cs="Calibri Light"/>
          <w:sz w:val="20"/>
          <w:szCs w:val="20"/>
        </w:rPr>
        <w:t xml:space="preserve">It might seem strange, but you work this template from back to front so that the finished product is ready to go when you do your Quarterly Progress Report. It will also create handy lists so that you are sure to have </w:t>
      </w:r>
      <w:r w:rsidR="007F4C79" w:rsidRPr="00D04602">
        <w:rPr>
          <w:rFonts w:ascii="Calibri Light" w:hAnsi="Calibri Light" w:cs="Calibri Light"/>
          <w:sz w:val="20"/>
          <w:szCs w:val="20"/>
        </w:rPr>
        <w:t>all</w:t>
      </w:r>
      <w:r w:rsidRPr="00D04602">
        <w:rPr>
          <w:rFonts w:ascii="Calibri Light" w:hAnsi="Calibri Light" w:cs="Calibri Light"/>
          <w:sz w:val="20"/>
          <w:szCs w:val="20"/>
        </w:rPr>
        <w:t xml:space="preserve"> your deliverables in order.  </w:t>
      </w:r>
    </w:p>
    <w:p w14:paraId="7EC6D712" w14:textId="77777777" w:rsidR="00C554A1" w:rsidRPr="00D04602" w:rsidRDefault="00C554A1" w:rsidP="00C554A1">
      <w:pPr>
        <w:rPr>
          <w:rFonts w:asciiTheme="majorHAnsi" w:hAnsiTheme="majorHAnsi"/>
          <w:sz w:val="20"/>
          <w:szCs w:val="20"/>
        </w:rPr>
      </w:pPr>
    </w:p>
    <w:p w14:paraId="2D35C174" w14:textId="77777777" w:rsidR="00C554A1" w:rsidRPr="00D04602" w:rsidRDefault="00C554A1" w:rsidP="00C554A1">
      <w:pPr>
        <w:numPr>
          <w:ilvl w:val="0"/>
          <w:numId w:val="26"/>
        </w:numPr>
        <w:rPr>
          <w:rFonts w:ascii="Calibri Light" w:hAnsi="Calibri Light" w:cs="Calibri Light"/>
          <w:sz w:val="20"/>
          <w:szCs w:val="20"/>
        </w:rPr>
      </w:pPr>
      <w:r w:rsidRPr="00D04602">
        <w:rPr>
          <w:rFonts w:ascii="Calibri Light" w:hAnsi="Calibri Light" w:cs="Calibri Light"/>
          <w:sz w:val="20"/>
          <w:szCs w:val="20"/>
        </w:rPr>
        <w:t>Start in the “Daily Log” section.</w:t>
      </w:r>
    </w:p>
    <w:p w14:paraId="024B58FC" w14:textId="77777777" w:rsidR="00C554A1" w:rsidRPr="00D04602" w:rsidRDefault="00C554A1" w:rsidP="00C554A1">
      <w:pPr>
        <w:numPr>
          <w:ilvl w:val="0"/>
          <w:numId w:val="26"/>
        </w:numPr>
        <w:rPr>
          <w:rFonts w:ascii="Calibri Light" w:hAnsi="Calibri Light" w:cs="Calibri Light"/>
          <w:sz w:val="20"/>
          <w:szCs w:val="20"/>
        </w:rPr>
      </w:pPr>
      <w:r w:rsidRPr="00D04602">
        <w:rPr>
          <w:rFonts w:ascii="Calibri Light" w:hAnsi="Calibri Light" w:cs="Calibri Light"/>
          <w:sz w:val="20"/>
          <w:szCs w:val="20"/>
        </w:rPr>
        <w:t xml:space="preserve">Every day, write down the date and the work activities that were accomplished. </w:t>
      </w:r>
    </w:p>
    <w:p w14:paraId="1FA166DC" w14:textId="77777777" w:rsidR="00C554A1" w:rsidRPr="00D04602" w:rsidRDefault="00C554A1" w:rsidP="00C554A1">
      <w:pPr>
        <w:numPr>
          <w:ilvl w:val="0"/>
          <w:numId w:val="26"/>
        </w:numPr>
        <w:rPr>
          <w:rFonts w:ascii="Calibri Light" w:hAnsi="Calibri Light" w:cs="Calibri Light"/>
          <w:sz w:val="20"/>
          <w:szCs w:val="20"/>
        </w:rPr>
      </w:pPr>
      <w:r w:rsidRPr="00D04602">
        <w:rPr>
          <w:rFonts w:ascii="Calibri Light" w:hAnsi="Calibri Light" w:cs="Calibri Light"/>
          <w:sz w:val="20"/>
          <w:szCs w:val="20"/>
        </w:rPr>
        <w:t>Make the following notations so you know where to sort the activities in the above sections:</w:t>
      </w:r>
    </w:p>
    <w:p w14:paraId="0DF3B8F4" w14:textId="757D01CC"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CV</w:t>
      </w:r>
      <w:r w:rsidRPr="00D04602">
        <w:rPr>
          <w:rFonts w:ascii="Calibri Light" w:hAnsi="Calibri Light" w:cs="Calibri Light"/>
          <w:sz w:val="20"/>
          <w:szCs w:val="20"/>
        </w:rPr>
        <w:tab/>
        <w:t>CVTC Internal</w:t>
      </w:r>
      <w:r w:rsidR="00927285" w:rsidRPr="00D04602">
        <w:rPr>
          <w:rFonts w:ascii="Calibri Light" w:hAnsi="Calibri Light" w:cs="Calibri Light"/>
          <w:sz w:val="20"/>
          <w:szCs w:val="20"/>
        </w:rPr>
        <w:t xml:space="preserve"> Process</w:t>
      </w:r>
      <w:r w:rsidR="00A3546E" w:rsidRPr="00D04602">
        <w:rPr>
          <w:rFonts w:ascii="Calibri Light" w:hAnsi="Calibri Light" w:cs="Calibri Light"/>
          <w:sz w:val="20"/>
          <w:szCs w:val="20"/>
        </w:rPr>
        <w:t xml:space="preserve"> – keep in Daily Log, but don’t migrate up to the main sections</w:t>
      </w:r>
    </w:p>
    <w:p w14:paraId="5A0B2781" w14:textId="77777777"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GM</w:t>
      </w:r>
      <w:r w:rsidRPr="00D04602">
        <w:rPr>
          <w:rFonts w:ascii="Calibri Light" w:hAnsi="Calibri Light" w:cs="Calibri Light"/>
          <w:sz w:val="20"/>
          <w:szCs w:val="20"/>
        </w:rPr>
        <w:tab/>
        <w:t>General Management</w:t>
      </w:r>
    </w:p>
    <w:p w14:paraId="78F768E9" w14:textId="19C50166"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LA</w:t>
      </w:r>
      <w:r w:rsidRPr="00D04602">
        <w:rPr>
          <w:rFonts w:ascii="Calibri Light" w:hAnsi="Calibri Light" w:cs="Calibri Light"/>
          <w:sz w:val="20"/>
          <w:szCs w:val="20"/>
        </w:rPr>
        <w:tab/>
        <w:t>Look Ahead</w:t>
      </w:r>
      <w:r w:rsidR="00A3546E" w:rsidRPr="00D04602">
        <w:rPr>
          <w:rFonts w:ascii="Calibri Light" w:hAnsi="Calibri Light" w:cs="Calibri Light"/>
          <w:sz w:val="20"/>
          <w:szCs w:val="20"/>
        </w:rPr>
        <w:t xml:space="preserve"> – Running to-do list</w:t>
      </w:r>
    </w:p>
    <w:p w14:paraId="4680A5CF" w14:textId="4A0959F9"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LL</w:t>
      </w:r>
      <w:r w:rsidRPr="00D04602">
        <w:rPr>
          <w:rFonts w:ascii="Calibri Light" w:hAnsi="Calibri Light" w:cs="Calibri Light"/>
          <w:sz w:val="20"/>
          <w:szCs w:val="20"/>
        </w:rPr>
        <w:tab/>
        <w:t xml:space="preserve">LUC </w:t>
      </w:r>
      <w:r w:rsidR="00A3546E" w:rsidRPr="00D04602">
        <w:rPr>
          <w:rFonts w:ascii="Calibri Light" w:hAnsi="Calibri Light" w:cs="Calibri Light"/>
          <w:sz w:val="20"/>
          <w:szCs w:val="20"/>
        </w:rPr>
        <w:t>Tasks</w:t>
      </w:r>
    </w:p>
    <w:p w14:paraId="5065D715" w14:textId="011E9AF9"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M</w:t>
      </w:r>
      <w:r w:rsidRPr="00D04602">
        <w:rPr>
          <w:rFonts w:ascii="Calibri Light" w:hAnsi="Calibri Light" w:cs="Calibri Light"/>
          <w:sz w:val="20"/>
          <w:szCs w:val="20"/>
        </w:rPr>
        <w:tab/>
        <w:t>Meetings</w:t>
      </w:r>
    </w:p>
    <w:p w14:paraId="609595F8" w14:textId="0D116438" w:rsidR="00EF4301" w:rsidRPr="00D04602" w:rsidRDefault="00EF430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MX</w:t>
      </w:r>
      <w:r w:rsidRPr="00D04602">
        <w:rPr>
          <w:rFonts w:ascii="Calibri Light" w:hAnsi="Calibri Light" w:cs="Calibri Light"/>
          <w:sz w:val="20"/>
          <w:szCs w:val="20"/>
        </w:rPr>
        <w:tab/>
        <w:t xml:space="preserve">Other/Misc. </w:t>
      </w:r>
      <w:r w:rsidR="00A3546E" w:rsidRPr="00D04602">
        <w:rPr>
          <w:rFonts w:ascii="Calibri Light" w:hAnsi="Calibri Light" w:cs="Calibri Light"/>
          <w:sz w:val="20"/>
          <w:szCs w:val="20"/>
        </w:rPr>
        <w:t>–</w:t>
      </w:r>
      <w:r w:rsidRPr="00D04602">
        <w:rPr>
          <w:rFonts w:ascii="Calibri Light" w:hAnsi="Calibri Light" w:cs="Calibri Light"/>
          <w:sz w:val="20"/>
          <w:szCs w:val="20"/>
        </w:rPr>
        <w:t xml:space="preserve"> remember to put in the QPR, but not here as you build a monthly work log</w:t>
      </w:r>
    </w:p>
    <w:p w14:paraId="6DF91525" w14:textId="6F3E5D95"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O</w:t>
      </w:r>
      <w:r w:rsidRPr="00D04602">
        <w:rPr>
          <w:rFonts w:ascii="Calibri Light" w:hAnsi="Calibri Light" w:cs="Calibri Light"/>
          <w:sz w:val="20"/>
          <w:szCs w:val="20"/>
        </w:rPr>
        <w:tab/>
        <w:t>Outreach Materials</w:t>
      </w:r>
    </w:p>
    <w:p w14:paraId="07AD2874" w14:textId="2E25988D"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P</w:t>
      </w:r>
      <w:r w:rsidRPr="00D04602">
        <w:rPr>
          <w:rFonts w:ascii="Calibri Light" w:hAnsi="Calibri Light" w:cs="Calibri Light"/>
          <w:sz w:val="20"/>
          <w:szCs w:val="20"/>
        </w:rPr>
        <w:tab/>
        <w:t>Purchasing</w:t>
      </w:r>
      <w:r w:rsidR="00A3546E" w:rsidRPr="00D04602">
        <w:rPr>
          <w:rFonts w:ascii="Calibri Light" w:hAnsi="Calibri Light" w:cs="Calibri Light"/>
          <w:sz w:val="20"/>
          <w:szCs w:val="20"/>
        </w:rPr>
        <w:t xml:space="preserve"> – add the completed template to the QPR, but not all the receipts (#7 below)</w:t>
      </w:r>
    </w:p>
    <w:p w14:paraId="18F58EEF" w14:textId="4B15C537"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PR</w:t>
      </w:r>
      <w:r w:rsidRPr="00D04602">
        <w:rPr>
          <w:rFonts w:ascii="Calibri Light" w:hAnsi="Calibri Light" w:cs="Calibri Light"/>
          <w:sz w:val="20"/>
          <w:szCs w:val="20"/>
        </w:rPr>
        <w:tab/>
        <w:t>Public Record</w:t>
      </w:r>
      <w:r w:rsidR="00A3546E" w:rsidRPr="00D04602">
        <w:rPr>
          <w:rFonts w:ascii="Calibri Light" w:hAnsi="Calibri Light" w:cs="Calibri Light"/>
          <w:sz w:val="20"/>
          <w:szCs w:val="20"/>
        </w:rPr>
        <w:t xml:space="preserve"> (#MonthlyMonitoring)</w:t>
      </w:r>
    </w:p>
    <w:p w14:paraId="7A75BF83" w14:textId="69A61937" w:rsidR="00E12397" w:rsidRPr="00D04602" w:rsidRDefault="00E12397"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RI</w:t>
      </w:r>
      <w:r w:rsidRPr="00D04602">
        <w:rPr>
          <w:rFonts w:ascii="Calibri Light" w:hAnsi="Calibri Light" w:cs="Calibri Light"/>
          <w:sz w:val="20"/>
          <w:szCs w:val="20"/>
        </w:rPr>
        <w:tab/>
        <w:t>Restricted/Internal</w:t>
      </w:r>
      <w:r w:rsidR="00A3546E" w:rsidRPr="00D04602">
        <w:rPr>
          <w:rFonts w:ascii="Calibri Light" w:hAnsi="Calibri Light" w:cs="Calibri Light"/>
          <w:sz w:val="20"/>
          <w:szCs w:val="20"/>
        </w:rPr>
        <w:t xml:space="preserve"> – keep these in your journal; don’t put them in this work log</w:t>
      </w:r>
    </w:p>
    <w:p w14:paraId="170C2481" w14:textId="2B25E150" w:rsidR="000F41EB" w:rsidRPr="00D04602" w:rsidRDefault="000F41EB"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S</w:t>
      </w:r>
      <w:r w:rsidR="00EF4301" w:rsidRPr="00D04602">
        <w:rPr>
          <w:rFonts w:ascii="Calibri Light" w:hAnsi="Calibri Light" w:cs="Calibri Light"/>
          <w:sz w:val="20"/>
          <w:szCs w:val="20"/>
        </w:rPr>
        <w:t>W</w:t>
      </w:r>
      <w:r w:rsidRPr="00D04602">
        <w:rPr>
          <w:rFonts w:ascii="Calibri Light" w:hAnsi="Calibri Light" w:cs="Calibri Light"/>
          <w:sz w:val="20"/>
          <w:szCs w:val="20"/>
        </w:rPr>
        <w:tab/>
        <w:t>Site-specific Work</w:t>
      </w:r>
      <w:r w:rsidR="00A3546E" w:rsidRPr="00D04602">
        <w:rPr>
          <w:rFonts w:ascii="Calibri Light" w:hAnsi="Calibri Light" w:cs="Calibri Light"/>
          <w:sz w:val="20"/>
          <w:szCs w:val="20"/>
        </w:rPr>
        <w:t xml:space="preserve"> – on sites specifically budgeted for in the current Work Plan</w:t>
      </w:r>
    </w:p>
    <w:p w14:paraId="1F79216C" w14:textId="141A7986"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TM</w:t>
      </w:r>
      <w:r w:rsidRPr="00D04602">
        <w:rPr>
          <w:rFonts w:ascii="Calibri Light" w:hAnsi="Calibri Light" w:cs="Calibri Light"/>
          <w:sz w:val="20"/>
          <w:szCs w:val="20"/>
        </w:rPr>
        <w:tab/>
        <w:t>TRP Manual</w:t>
      </w:r>
      <w:r w:rsidR="00A3546E" w:rsidRPr="00D04602">
        <w:rPr>
          <w:rFonts w:ascii="Calibri Light" w:hAnsi="Calibri Light" w:cs="Calibri Light"/>
          <w:sz w:val="20"/>
          <w:szCs w:val="20"/>
        </w:rPr>
        <w:t xml:space="preserve"> (see: 4.v. below)</w:t>
      </w:r>
    </w:p>
    <w:p w14:paraId="0503E15D" w14:textId="31BA3AFC"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TR</w:t>
      </w:r>
      <w:r w:rsidRPr="00D04602">
        <w:rPr>
          <w:rFonts w:ascii="Calibri Light" w:hAnsi="Calibri Light" w:cs="Calibri Light"/>
          <w:sz w:val="20"/>
          <w:szCs w:val="20"/>
        </w:rPr>
        <w:tab/>
        <w:t>Trip Report</w:t>
      </w:r>
    </w:p>
    <w:p w14:paraId="75BADE36" w14:textId="485CF89B" w:rsidR="000F41EB" w:rsidRPr="00D04602" w:rsidRDefault="000F41EB"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W</w:t>
      </w:r>
      <w:r w:rsidRPr="00D04602">
        <w:rPr>
          <w:rFonts w:ascii="Calibri Light" w:hAnsi="Calibri Light" w:cs="Calibri Light"/>
          <w:sz w:val="20"/>
          <w:szCs w:val="20"/>
        </w:rPr>
        <w:tab/>
        <w:t>Webinar</w:t>
      </w:r>
    </w:p>
    <w:p w14:paraId="00E957F3" w14:textId="77777777" w:rsidR="00C554A1" w:rsidRPr="00D04602" w:rsidRDefault="00C554A1" w:rsidP="00C554A1">
      <w:pPr>
        <w:ind w:left="720"/>
        <w:rPr>
          <w:rFonts w:ascii="Calibri Light" w:hAnsi="Calibri Light" w:cs="Calibri Light"/>
          <w:sz w:val="20"/>
          <w:szCs w:val="20"/>
        </w:rPr>
      </w:pPr>
    </w:p>
    <w:p w14:paraId="12DFAA5F" w14:textId="77777777" w:rsidR="00C554A1" w:rsidRPr="00D04602" w:rsidRDefault="00C554A1" w:rsidP="00C554A1">
      <w:pPr>
        <w:numPr>
          <w:ilvl w:val="0"/>
          <w:numId w:val="26"/>
        </w:numPr>
        <w:rPr>
          <w:rFonts w:ascii="Calibri Light" w:hAnsi="Calibri Light" w:cs="Calibri Light"/>
          <w:sz w:val="20"/>
          <w:szCs w:val="20"/>
        </w:rPr>
      </w:pPr>
      <w:r w:rsidRPr="00D04602">
        <w:rPr>
          <w:rFonts w:ascii="Calibri Light" w:hAnsi="Calibri Light" w:cs="Calibri Light"/>
          <w:sz w:val="20"/>
          <w:szCs w:val="20"/>
        </w:rPr>
        <w:t>Copy and paste each entry into the appropriate “Deliverables” section.</w:t>
      </w:r>
    </w:p>
    <w:p w14:paraId="2997AE9E" w14:textId="77777777"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This section is designed so that you know what you have to include in the QPR.</w:t>
      </w:r>
    </w:p>
    <w:p w14:paraId="3B12B9E7" w14:textId="77777777"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Each “deliverable” will require a separate document or report when the QPR is submitted at the end of the month.</w:t>
      </w:r>
    </w:p>
    <w:p w14:paraId="5872B496" w14:textId="77777777" w:rsidR="00C554A1" w:rsidRPr="00D04602" w:rsidRDefault="00C554A1" w:rsidP="00C554A1">
      <w:pPr>
        <w:numPr>
          <w:ilvl w:val="2"/>
          <w:numId w:val="26"/>
        </w:numPr>
        <w:rPr>
          <w:rFonts w:ascii="Calibri Light" w:hAnsi="Calibri Light" w:cs="Calibri Light"/>
          <w:sz w:val="20"/>
          <w:szCs w:val="20"/>
        </w:rPr>
      </w:pPr>
      <w:r w:rsidRPr="00D04602">
        <w:rPr>
          <w:rFonts w:ascii="Calibri Light" w:hAnsi="Calibri Light" w:cs="Calibri Light"/>
          <w:sz w:val="20"/>
          <w:szCs w:val="20"/>
        </w:rPr>
        <w:t>There is a Trip Report template.</w:t>
      </w:r>
    </w:p>
    <w:p w14:paraId="4386C299" w14:textId="48B09969" w:rsidR="00C554A1" w:rsidRPr="00D04602" w:rsidRDefault="00C554A1" w:rsidP="00C554A1">
      <w:pPr>
        <w:numPr>
          <w:ilvl w:val="2"/>
          <w:numId w:val="26"/>
        </w:numPr>
        <w:rPr>
          <w:rFonts w:ascii="Calibri Light" w:hAnsi="Calibri Light" w:cs="Calibri Light"/>
          <w:sz w:val="20"/>
          <w:szCs w:val="20"/>
        </w:rPr>
      </w:pPr>
      <w:r w:rsidRPr="00D04602">
        <w:rPr>
          <w:rFonts w:ascii="Calibri Light" w:hAnsi="Calibri Light" w:cs="Calibri Light"/>
          <w:sz w:val="20"/>
          <w:szCs w:val="20"/>
        </w:rPr>
        <w:t xml:space="preserve">There </w:t>
      </w:r>
      <w:r w:rsidR="007B1435" w:rsidRPr="00D04602">
        <w:rPr>
          <w:rFonts w:ascii="Calibri Light" w:hAnsi="Calibri Light" w:cs="Calibri Light"/>
          <w:sz w:val="20"/>
          <w:szCs w:val="20"/>
        </w:rPr>
        <w:t>are</w:t>
      </w:r>
      <w:r w:rsidRPr="00D04602">
        <w:rPr>
          <w:rFonts w:ascii="Calibri Light" w:hAnsi="Calibri Light" w:cs="Calibri Light"/>
          <w:sz w:val="20"/>
          <w:szCs w:val="20"/>
        </w:rPr>
        <w:t xml:space="preserve"> Meeting</w:t>
      </w:r>
      <w:r w:rsidR="007B1435" w:rsidRPr="00D04602">
        <w:rPr>
          <w:rFonts w:ascii="Calibri Light" w:hAnsi="Calibri Light" w:cs="Calibri Light"/>
          <w:sz w:val="20"/>
          <w:szCs w:val="20"/>
        </w:rPr>
        <w:t xml:space="preserve"> and </w:t>
      </w:r>
      <w:r w:rsidRPr="00D04602">
        <w:rPr>
          <w:rFonts w:ascii="Calibri Light" w:hAnsi="Calibri Light" w:cs="Calibri Light"/>
          <w:sz w:val="20"/>
          <w:szCs w:val="20"/>
        </w:rPr>
        <w:t>Webinar template</w:t>
      </w:r>
      <w:r w:rsidR="007B1435" w:rsidRPr="00D04602">
        <w:rPr>
          <w:rFonts w:ascii="Calibri Light" w:hAnsi="Calibri Light" w:cs="Calibri Light"/>
          <w:sz w:val="20"/>
          <w:szCs w:val="20"/>
        </w:rPr>
        <w:t>s</w:t>
      </w:r>
      <w:r w:rsidRPr="00D04602">
        <w:rPr>
          <w:rFonts w:ascii="Calibri Light" w:hAnsi="Calibri Light" w:cs="Calibri Light"/>
          <w:sz w:val="20"/>
          <w:szCs w:val="20"/>
        </w:rPr>
        <w:t xml:space="preserve">. </w:t>
      </w:r>
    </w:p>
    <w:p w14:paraId="23E434D6" w14:textId="77777777" w:rsidR="00C554A1" w:rsidRPr="00D04602" w:rsidRDefault="00C554A1" w:rsidP="00C554A1">
      <w:pPr>
        <w:numPr>
          <w:ilvl w:val="2"/>
          <w:numId w:val="26"/>
        </w:numPr>
        <w:rPr>
          <w:rFonts w:ascii="Calibri Light" w:hAnsi="Calibri Light" w:cs="Calibri Light"/>
          <w:sz w:val="20"/>
          <w:szCs w:val="20"/>
        </w:rPr>
      </w:pPr>
      <w:r w:rsidRPr="00D04602">
        <w:rPr>
          <w:rFonts w:ascii="Calibri Light" w:hAnsi="Calibri Light" w:cs="Calibri Light"/>
          <w:sz w:val="20"/>
          <w:szCs w:val="20"/>
        </w:rPr>
        <w:t>Outreach Materials (like newsletters or brochures) should be submitted as they are.</w:t>
      </w:r>
    </w:p>
    <w:p w14:paraId="04CBB3A3" w14:textId="77777777" w:rsidR="00C554A1" w:rsidRPr="00D04602" w:rsidRDefault="00C554A1" w:rsidP="00C554A1">
      <w:pPr>
        <w:numPr>
          <w:ilvl w:val="2"/>
          <w:numId w:val="26"/>
        </w:numPr>
        <w:rPr>
          <w:rFonts w:ascii="Calibri Light" w:hAnsi="Calibri Light" w:cs="Calibri Light"/>
          <w:sz w:val="20"/>
          <w:szCs w:val="20"/>
        </w:rPr>
      </w:pPr>
      <w:r w:rsidRPr="00D04602">
        <w:rPr>
          <w:rFonts w:ascii="Calibri Light" w:hAnsi="Calibri Light" w:cs="Calibri Light"/>
          <w:sz w:val="20"/>
          <w:szCs w:val="20"/>
        </w:rPr>
        <w:t>LUC letters should be submitted as they are.</w:t>
      </w:r>
    </w:p>
    <w:p w14:paraId="15B7290B" w14:textId="77777777" w:rsidR="00C554A1" w:rsidRPr="00D04602" w:rsidRDefault="00C554A1" w:rsidP="00C554A1">
      <w:pPr>
        <w:numPr>
          <w:ilvl w:val="2"/>
          <w:numId w:val="26"/>
        </w:numPr>
        <w:rPr>
          <w:rFonts w:ascii="Calibri Light" w:hAnsi="Calibri Light" w:cs="Calibri Light"/>
          <w:sz w:val="20"/>
          <w:szCs w:val="20"/>
        </w:rPr>
      </w:pPr>
      <w:r w:rsidRPr="00D04602">
        <w:rPr>
          <w:rFonts w:ascii="Calibri Light" w:hAnsi="Calibri Light" w:cs="Calibri Light"/>
          <w:sz w:val="20"/>
          <w:szCs w:val="20"/>
        </w:rPr>
        <w:t xml:space="preserve">TRP Manual Updates: Do not submit the entire manual as the increasing size makes it difficult to email the QPR. Instead, there is a “TRP Manual Edits/Suggestions” page that can be filled-out and submitted each quarter. </w:t>
      </w:r>
    </w:p>
    <w:p w14:paraId="2EAE40A5" w14:textId="77777777" w:rsidR="00C554A1" w:rsidRPr="00D04602" w:rsidRDefault="00C554A1" w:rsidP="00C554A1">
      <w:pPr>
        <w:ind w:left="720"/>
        <w:rPr>
          <w:rFonts w:ascii="Calibri Light" w:hAnsi="Calibri Light" w:cs="Calibri Light"/>
          <w:sz w:val="20"/>
          <w:szCs w:val="20"/>
        </w:rPr>
      </w:pPr>
    </w:p>
    <w:p w14:paraId="6DF2D5E0" w14:textId="5FB65F5B" w:rsidR="00C554A1" w:rsidRPr="00D04602" w:rsidRDefault="00C554A1" w:rsidP="00C554A1">
      <w:pPr>
        <w:numPr>
          <w:ilvl w:val="0"/>
          <w:numId w:val="26"/>
        </w:numPr>
        <w:rPr>
          <w:rFonts w:ascii="Calibri Light" w:hAnsi="Calibri Light" w:cs="Calibri Light"/>
          <w:sz w:val="20"/>
          <w:szCs w:val="20"/>
        </w:rPr>
      </w:pPr>
      <w:r w:rsidRPr="00D04602">
        <w:rPr>
          <w:rFonts w:ascii="Calibri Light" w:hAnsi="Calibri Light" w:cs="Calibri Light"/>
          <w:sz w:val="20"/>
          <w:szCs w:val="20"/>
        </w:rPr>
        <w:t>Use the current Cooperative Agreement Work Plan to then sort the work activities by Element Number (E1-</w:t>
      </w:r>
      <w:r w:rsidR="007B1435" w:rsidRPr="00D04602">
        <w:rPr>
          <w:rFonts w:ascii="Calibri Light" w:hAnsi="Calibri Light" w:cs="Calibri Light"/>
          <w:sz w:val="20"/>
          <w:szCs w:val="20"/>
        </w:rPr>
        <w:t>E</w:t>
      </w:r>
      <w:r w:rsidRPr="00D04602">
        <w:rPr>
          <w:rFonts w:ascii="Calibri Light" w:hAnsi="Calibri Light" w:cs="Calibri Light"/>
          <w:sz w:val="20"/>
          <w:szCs w:val="20"/>
        </w:rPr>
        <w:t>4) or Public Record</w:t>
      </w:r>
      <w:r w:rsidR="007B1435" w:rsidRPr="00D04602">
        <w:rPr>
          <w:rFonts w:ascii="Calibri Light" w:hAnsi="Calibri Light" w:cs="Calibri Light"/>
          <w:sz w:val="20"/>
          <w:szCs w:val="20"/>
        </w:rPr>
        <w:t xml:space="preserve"> (PR)</w:t>
      </w:r>
      <w:r w:rsidRPr="00D04602">
        <w:rPr>
          <w:rFonts w:ascii="Calibri Light" w:hAnsi="Calibri Light" w:cs="Calibri Light"/>
          <w:sz w:val="20"/>
          <w:szCs w:val="20"/>
        </w:rPr>
        <w:t xml:space="preserve"> in the section above “Deliverables”.</w:t>
      </w:r>
    </w:p>
    <w:p w14:paraId="1803EDB6" w14:textId="77777777" w:rsidR="00C554A1" w:rsidRPr="00D04602" w:rsidRDefault="00C554A1" w:rsidP="00C554A1">
      <w:pPr>
        <w:ind w:left="720"/>
        <w:rPr>
          <w:rFonts w:ascii="Calibri Light" w:hAnsi="Calibri Light" w:cs="Calibri Light"/>
          <w:sz w:val="20"/>
          <w:szCs w:val="20"/>
        </w:rPr>
      </w:pPr>
    </w:p>
    <w:p w14:paraId="69C311FE" w14:textId="77777777" w:rsidR="00C554A1" w:rsidRPr="00D04602" w:rsidRDefault="00C554A1" w:rsidP="00C554A1">
      <w:pPr>
        <w:numPr>
          <w:ilvl w:val="0"/>
          <w:numId w:val="26"/>
        </w:numPr>
        <w:rPr>
          <w:rFonts w:ascii="Calibri Light" w:hAnsi="Calibri Light" w:cs="Calibri Light"/>
          <w:sz w:val="20"/>
          <w:szCs w:val="20"/>
        </w:rPr>
      </w:pPr>
      <w:r w:rsidRPr="00D04602">
        <w:rPr>
          <w:rFonts w:ascii="Calibri Light" w:hAnsi="Calibri Light" w:cs="Calibri Light"/>
          <w:sz w:val="20"/>
          <w:szCs w:val="20"/>
        </w:rPr>
        <w:t xml:space="preserve">When you have finished, look through this document for 4-5 work tasks that really stand out. Include these in the “Summary” section in complete, third-person sentences. (e.g. “The TRP Coordinator successfully…”) </w:t>
      </w:r>
    </w:p>
    <w:p w14:paraId="7B9623EC" w14:textId="77777777" w:rsidR="00C554A1" w:rsidRPr="00D04602" w:rsidRDefault="00C554A1" w:rsidP="00C554A1">
      <w:pPr>
        <w:numPr>
          <w:ilvl w:val="1"/>
          <w:numId w:val="26"/>
        </w:numPr>
        <w:rPr>
          <w:rFonts w:ascii="Calibri Light" w:hAnsi="Calibri Light" w:cs="Calibri Light"/>
          <w:sz w:val="20"/>
          <w:szCs w:val="20"/>
        </w:rPr>
      </w:pPr>
      <w:r w:rsidRPr="00D04602">
        <w:rPr>
          <w:rFonts w:ascii="Calibri Light" w:hAnsi="Calibri Light" w:cs="Calibri Light"/>
          <w:sz w:val="20"/>
          <w:szCs w:val="20"/>
        </w:rPr>
        <w:t>Look for work items that didn’t get completed and include them in the “Look Ahead” section so that you can stay on top of them from month to month.</w:t>
      </w:r>
    </w:p>
    <w:p w14:paraId="49ED0F18" w14:textId="0AF5FCE6" w:rsidR="00C554A1" w:rsidRPr="00D04602" w:rsidRDefault="00C554A1" w:rsidP="00A3546E">
      <w:pPr>
        <w:numPr>
          <w:ilvl w:val="0"/>
          <w:numId w:val="26"/>
        </w:numPr>
        <w:rPr>
          <w:rFonts w:ascii="Calibri Light" w:hAnsi="Calibri Light" w:cs="Calibri Light"/>
          <w:sz w:val="20"/>
          <w:szCs w:val="20"/>
        </w:rPr>
      </w:pPr>
      <w:r w:rsidRPr="00D04602">
        <w:rPr>
          <w:rFonts w:ascii="Calibri Light" w:hAnsi="Calibri Light" w:cs="Calibri Light"/>
          <w:sz w:val="20"/>
          <w:szCs w:val="20"/>
        </w:rPr>
        <w:t xml:space="preserve">If you purchased any program supplies during the month, or you had other accounting work to do (e.g. adjusting a check request, etc.) make a list of these events under “Purchasing”. You will need to submit a list of purchased supplies/equipment with each QPR using the Monthly Purchasing Log. </w:t>
      </w:r>
      <w:r w:rsidR="00293FA1" w:rsidRPr="00D04602">
        <w:rPr>
          <w:rFonts w:ascii="Calibri Light" w:hAnsi="Calibri Light" w:cs="Calibri Light"/>
          <w:sz w:val="20"/>
          <w:szCs w:val="20"/>
        </w:rPr>
        <w:t>(There’s a template.)</w:t>
      </w:r>
    </w:p>
    <w:p w14:paraId="2668D706" w14:textId="77777777" w:rsidR="00C554A1" w:rsidRPr="00D04602" w:rsidRDefault="00C554A1" w:rsidP="00C554A1">
      <w:pPr>
        <w:rPr>
          <w:rFonts w:ascii="Calibri Light" w:hAnsi="Calibri Light" w:cs="Calibri Light"/>
          <w:sz w:val="20"/>
          <w:szCs w:val="20"/>
        </w:rPr>
      </w:pPr>
    </w:p>
    <w:p w14:paraId="1F0DC9B6" w14:textId="4193E63D" w:rsidR="00C554A1" w:rsidRPr="00D04602" w:rsidRDefault="00C554A1" w:rsidP="00C554A1">
      <w:pPr>
        <w:numPr>
          <w:ilvl w:val="0"/>
          <w:numId w:val="26"/>
        </w:numPr>
        <w:rPr>
          <w:rFonts w:ascii="Calibri Light" w:hAnsi="Calibri Light" w:cs="Calibri Light"/>
          <w:sz w:val="20"/>
          <w:szCs w:val="20"/>
        </w:rPr>
      </w:pPr>
      <w:r w:rsidRPr="00D04602">
        <w:rPr>
          <w:rFonts w:ascii="Calibri Light" w:hAnsi="Calibri Light" w:cs="Calibri Light"/>
          <w:sz w:val="20"/>
          <w:szCs w:val="20"/>
        </w:rPr>
        <w:t xml:space="preserve">“Success Stories” are </w:t>
      </w:r>
      <w:r w:rsidR="007B1435" w:rsidRPr="00D04602">
        <w:rPr>
          <w:rFonts w:ascii="Calibri Light" w:hAnsi="Calibri Light" w:cs="Calibri Light"/>
          <w:sz w:val="20"/>
          <w:szCs w:val="20"/>
        </w:rPr>
        <w:t xml:space="preserve">now </w:t>
      </w:r>
      <w:r w:rsidRPr="00D04602">
        <w:rPr>
          <w:rFonts w:ascii="Calibri Light" w:hAnsi="Calibri Light" w:cs="Calibri Light"/>
          <w:sz w:val="20"/>
          <w:szCs w:val="20"/>
        </w:rPr>
        <w:t xml:space="preserve">submitted </w:t>
      </w:r>
      <w:r w:rsidR="007B1435" w:rsidRPr="00D04602">
        <w:rPr>
          <w:rFonts w:ascii="Calibri Light" w:hAnsi="Calibri Light" w:cs="Calibri Light"/>
          <w:sz w:val="20"/>
          <w:szCs w:val="20"/>
        </w:rPr>
        <w:t>annually</w:t>
      </w:r>
      <w:r w:rsidRPr="00D04602">
        <w:rPr>
          <w:rFonts w:ascii="Calibri Light" w:hAnsi="Calibri Light" w:cs="Calibri Light"/>
          <w:sz w:val="20"/>
          <w:szCs w:val="20"/>
        </w:rPr>
        <w:t xml:space="preserve"> with </w:t>
      </w:r>
      <w:r w:rsidR="007B1435" w:rsidRPr="00D04602">
        <w:rPr>
          <w:rFonts w:ascii="Calibri Light" w:hAnsi="Calibri Light" w:cs="Calibri Light"/>
          <w:sz w:val="20"/>
          <w:szCs w:val="20"/>
        </w:rPr>
        <w:t>any QPR</w:t>
      </w:r>
      <w:r w:rsidRPr="00D04602">
        <w:rPr>
          <w:rFonts w:ascii="Calibri Light" w:hAnsi="Calibri Light" w:cs="Calibri Light"/>
          <w:sz w:val="20"/>
          <w:szCs w:val="20"/>
        </w:rPr>
        <w:t>. You may wish to mark big accomplishments each month so that you will easily find something to write about. For example:</w:t>
      </w:r>
    </w:p>
    <w:p w14:paraId="6F001E5C" w14:textId="77777777" w:rsidR="00C554A1" w:rsidRPr="00D04602" w:rsidRDefault="00C554A1" w:rsidP="00C554A1">
      <w:pPr>
        <w:ind w:left="720"/>
        <w:rPr>
          <w:rFonts w:ascii="Calibri Light" w:hAnsi="Calibri Light" w:cs="Calibri Light"/>
          <w:sz w:val="20"/>
          <w:szCs w:val="20"/>
        </w:rPr>
      </w:pPr>
      <w:r w:rsidRPr="00D04602">
        <w:rPr>
          <w:rFonts w:ascii="Calibri Light" w:hAnsi="Calibri Light" w:cs="Calibri Light"/>
          <w:sz w:val="20"/>
          <w:szCs w:val="20"/>
        </w:rPr>
        <w:t>October 2020</w:t>
      </w:r>
    </w:p>
    <w:p w14:paraId="2AB50462" w14:textId="7D75E77C" w:rsidR="00686BA7" w:rsidRPr="00D04602" w:rsidRDefault="00C554A1" w:rsidP="00686BA7">
      <w:pPr>
        <w:ind w:left="720"/>
        <w:rPr>
          <w:rFonts w:ascii="Calibri Light" w:hAnsi="Calibri Light" w:cs="Calibri Light"/>
          <w:sz w:val="20"/>
          <w:szCs w:val="20"/>
        </w:rPr>
      </w:pPr>
      <w:r w:rsidRPr="00D04602">
        <w:rPr>
          <w:rFonts w:ascii="Calibri Light" w:hAnsi="Calibri Light" w:cs="Calibri Light"/>
          <w:sz w:val="20"/>
          <w:szCs w:val="20"/>
        </w:rPr>
        <w:lastRenderedPageBreak/>
        <w:t>20|</w:t>
      </w:r>
      <w:r w:rsidRPr="00D04602">
        <w:rPr>
          <w:rFonts w:ascii="Calibri Light" w:hAnsi="Calibri Light" w:cs="Calibri Light"/>
          <w:sz w:val="20"/>
          <w:szCs w:val="20"/>
        </w:rPr>
        <w:tab/>
        <w:t>Spill Response Training @ CVTC Transportation [*Success Story Idea]</w:t>
      </w:r>
    </w:p>
    <w:p w14:paraId="094CC5B6" w14:textId="47685571" w:rsidR="00686BA7" w:rsidRPr="00D04602" w:rsidRDefault="00686BA7" w:rsidP="00686BA7">
      <w:pPr>
        <w:pStyle w:val="ListParagraph"/>
        <w:numPr>
          <w:ilvl w:val="1"/>
          <w:numId w:val="25"/>
        </w:numPr>
        <w:rPr>
          <w:rFonts w:ascii="Calibri Light" w:eastAsia="Arial" w:hAnsi="Calibri Light" w:cs="Calibri Light"/>
          <w:sz w:val="20"/>
          <w:szCs w:val="20"/>
          <w:lang w:val="en"/>
        </w:rPr>
      </w:pPr>
      <w:r w:rsidRPr="00D04602">
        <w:rPr>
          <w:rFonts w:ascii="Calibri Light" w:eastAsia="Arial" w:hAnsi="Calibri Light" w:cs="Calibri Light"/>
          <w:sz w:val="20"/>
          <w:szCs w:val="20"/>
          <w:lang w:val="en"/>
        </w:rPr>
        <w:t xml:space="preserve">Once you’ve completed your annual success story, check the box in the footer and carry the QPR number over when it was completed during this EPA fiscal year. </w:t>
      </w:r>
    </w:p>
    <w:p w14:paraId="0BD10C03" w14:textId="77777777" w:rsidR="00C554A1" w:rsidRPr="00D04602" w:rsidRDefault="00C554A1" w:rsidP="00C554A1">
      <w:pPr>
        <w:ind w:left="720"/>
        <w:rPr>
          <w:rFonts w:ascii="Calibri Light" w:hAnsi="Calibri Light" w:cs="Calibri Light"/>
          <w:sz w:val="20"/>
          <w:szCs w:val="20"/>
        </w:rPr>
      </w:pPr>
    </w:p>
    <w:p w14:paraId="6FF6FEE2" w14:textId="227EF8C0" w:rsidR="003E3365" w:rsidRPr="00D04602" w:rsidRDefault="00C554A1" w:rsidP="00291BB7">
      <w:pPr>
        <w:numPr>
          <w:ilvl w:val="0"/>
          <w:numId w:val="26"/>
        </w:numPr>
        <w:rPr>
          <w:rFonts w:ascii="Calibri Light" w:hAnsi="Calibri Light" w:cs="Calibri Light"/>
          <w:sz w:val="18"/>
          <w:szCs w:val="18"/>
          <w:lang w:val="en-US"/>
        </w:rPr>
      </w:pPr>
      <w:r w:rsidRPr="00D04602">
        <w:rPr>
          <w:rFonts w:ascii="Calibri Light" w:hAnsi="Calibri Light" w:cs="Calibri Light"/>
          <w:sz w:val="20"/>
          <w:szCs w:val="20"/>
        </w:rPr>
        <w:t>Put scheduled meetings or tasks that are “in progress” in the “Look Ahead” section. Carry unfinished projects in this section forward from month to month so you can keep track of them without having to rifle through your written daily log. (Trust me: it’s a lot easier this way</w:t>
      </w:r>
      <w:r w:rsidR="00D04602" w:rsidRPr="00D04602">
        <w:rPr>
          <w:rFonts w:ascii="Calibri Light" w:hAnsi="Calibri Light" w:cs="Calibri Light"/>
          <w:sz w:val="20"/>
          <w:szCs w:val="20"/>
        </w:rPr>
        <w:t xml:space="preserve"> </w:t>
      </w:r>
      <w:r w:rsidRPr="00D04602">
        <w:rPr>
          <w:rFonts w:ascii="Calibri Light" w:hAnsi="Calibri Light" w:cs="Calibri Light"/>
          <w:sz w:val="20"/>
          <w:szCs w:val="20"/>
        </w:rPr>
        <w:t>and will help keep you on track when you’re trying to remember what you wanted to accomplish.)</w:t>
      </w:r>
    </w:p>
    <w:sectPr w:rsidR="003E3365" w:rsidRPr="00D04602">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926E" w14:textId="77777777" w:rsidR="003D4F3F" w:rsidRDefault="003D4F3F">
      <w:pPr>
        <w:spacing w:line="240" w:lineRule="auto"/>
      </w:pPr>
      <w:r>
        <w:separator/>
      </w:r>
    </w:p>
  </w:endnote>
  <w:endnote w:type="continuationSeparator" w:id="0">
    <w:p w14:paraId="650BE7E6" w14:textId="77777777" w:rsidR="003D4F3F" w:rsidRDefault="003D4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9927" w14:textId="159D20CE" w:rsidR="007C698A" w:rsidRPr="007C698A" w:rsidRDefault="00000000">
    <w:pPr>
      <w:pStyle w:val="Footer"/>
      <w:rPr>
        <w:sz w:val="16"/>
        <w:szCs w:val="16"/>
      </w:rPr>
    </w:pPr>
    <w:sdt>
      <w:sdtPr>
        <w:rPr>
          <w:sz w:val="16"/>
          <w:szCs w:val="16"/>
        </w:rPr>
        <w:id w:val="1034150911"/>
        <w14:checkbox>
          <w14:checked w14:val="0"/>
          <w14:checkedState w14:val="2612" w14:font="MS Gothic"/>
          <w14:uncheckedState w14:val="2610" w14:font="MS Gothic"/>
        </w14:checkbox>
      </w:sdtPr>
      <w:sdtContent>
        <w:r w:rsidR="00686BA7" w:rsidRPr="00686BA7">
          <w:rPr>
            <w:rFonts w:ascii="Segoe UI Symbol" w:hAnsi="Segoe UI Symbol" w:cs="Segoe UI Symbol"/>
            <w:sz w:val="16"/>
            <w:szCs w:val="16"/>
          </w:rPr>
          <w:t>☐</w:t>
        </w:r>
      </w:sdtContent>
    </w:sdt>
    <w:r w:rsidR="00686BA7">
      <w:rPr>
        <w:sz w:val="18"/>
        <w:szCs w:val="18"/>
      </w:rPr>
      <w:t xml:space="preserve"> </w:t>
    </w:r>
    <w:r w:rsidR="00686BA7" w:rsidRPr="00686BA7">
      <w:rPr>
        <w:sz w:val="16"/>
        <w:szCs w:val="16"/>
      </w:rPr>
      <w:t>Success Story Completed: QPR#</w:t>
    </w:r>
    <w:r w:rsidR="00686BA7">
      <w:rPr>
        <w:sz w:val="16"/>
        <w:szCs w:val="16"/>
      </w:rPr>
      <w:t>X</w:t>
    </w:r>
    <w:r w:rsidR="00686BA7" w:rsidRPr="00686BA7">
      <w:rPr>
        <w:sz w:val="16"/>
        <w:szCs w:val="16"/>
      </w:rPr>
      <w:t xml:space="preserve"> – </w:t>
    </w:r>
    <w:r w:rsidR="00686BA7">
      <w:rPr>
        <w:sz w:val="16"/>
        <w:szCs w:val="16"/>
      </w:rPr>
      <w:t>DD</w:t>
    </w:r>
    <w:r w:rsidR="00686BA7" w:rsidRPr="00686BA7">
      <w:rPr>
        <w:sz w:val="16"/>
        <w:szCs w:val="16"/>
      </w:rPr>
      <w:t xml:space="preserve"> </w:t>
    </w:r>
    <w:r w:rsidR="00686BA7">
      <w:rPr>
        <w:sz w:val="16"/>
        <w:szCs w:val="16"/>
      </w:rPr>
      <w:t>Mon</w:t>
    </w:r>
    <w:r w:rsidR="00686BA7" w:rsidRPr="00686BA7">
      <w:rPr>
        <w:sz w:val="16"/>
        <w:szCs w:val="16"/>
      </w:rPr>
      <w:t xml:space="preserve"> </w:t>
    </w:r>
    <w:r w:rsidR="00686BA7">
      <w:rPr>
        <w:sz w:val="16"/>
        <w:szCs w:val="16"/>
      </w:rPr>
      <w:t>YYYY</w:t>
    </w:r>
    <w:r w:rsidR="00686BA7" w:rsidRPr="00686BA7">
      <w:rPr>
        <w:sz w:val="16"/>
        <w:szCs w:val="16"/>
      </w:rPr>
      <w:ptab w:relativeTo="margin" w:alignment="center" w:leader="none"/>
    </w:r>
    <w:r w:rsidR="00686BA7">
      <w:rPr>
        <w:sz w:val="16"/>
        <w:szCs w:val="16"/>
      </w:rPr>
      <w:t>CVTC</w:t>
    </w:r>
    <w:r w:rsidR="00686BA7" w:rsidRPr="00686BA7">
      <w:rPr>
        <w:sz w:val="16"/>
        <w:szCs w:val="16"/>
      </w:rPr>
      <w:ptab w:relativeTo="margin" w:alignment="right" w:leader="none"/>
    </w:r>
    <w:r w:rsidR="00686BA7">
      <w:rPr>
        <w:sz w:val="16"/>
        <w:szCs w:val="16"/>
      </w:rPr>
      <w:t>Form Last Updated: 2 Jun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B24C" w14:textId="77777777" w:rsidR="003D4F3F" w:rsidRDefault="003D4F3F">
      <w:pPr>
        <w:spacing w:line="240" w:lineRule="auto"/>
      </w:pPr>
      <w:r>
        <w:separator/>
      </w:r>
    </w:p>
  </w:footnote>
  <w:footnote w:type="continuationSeparator" w:id="0">
    <w:p w14:paraId="2B2153B9" w14:textId="77777777" w:rsidR="003D4F3F" w:rsidRDefault="003D4F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7DAA" w14:textId="77777777" w:rsidR="00583895" w:rsidRDefault="00583895">
    <w:pPr>
      <w:widowControl w:val="0"/>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71D"/>
    <w:multiLevelType w:val="multilevel"/>
    <w:tmpl w:val="4238DFD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84496"/>
    <w:multiLevelType w:val="multilevel"/>
    <w:tmpl w:val="D744C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A622F4"/>
    <w:multiLevelType w:val="multilevel"/>
    <w:tmpl w:val="70BC730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6B56B4"/>
    <w:multiLevelType w:val="hybridMultilevel"/>
    <w:tmpl w:val="E540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45753"/>
    <w:multiLevelType w:val="hybridMultilevel"/>
    <w:tmpl w:val="CC50B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187FA0"/>
    <w:multiLevelType w:val="multilevel"/>
    <w:tmpl w:val="DCE0F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AF0743"/>
    <w:multiLevelType w:val="multilevel"/>
    <w:tmpl w:val="7DB6305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3D38F1"/>
    <w:multiLevelType w:val="multilevel"/>
    <w:tmpl w:val="EADE011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6448F9"/>
    <w:multiLevelType w:val="multilevel"/>
    <w:tmpl w:val="7F7C5D88"/>
    <w:lvl w:ilvl="0">
      <w:start w:val="1"/>
      <w:numFmt w:val="decimal"/>
      <w:lvlText w:val="%1."/>
      <w:lvlJc w:val="left"/>
      <w:pPr>
        <w:ind w:left="720" w:hanging="360"/>
      </w:pPr>
      <w:rPr>
        <w:rFonts w:ascii="Calibri Light" w:eastAsia="Arial" w:hAnsi="Calibri Light" w:cs="Calibri Light"/>
        <w:b w:val="0"/>
        <w:bCs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F922A9C"/>
    <w:multiLevelType w:val="hybridMultilevel"/>
    <w:tmpl w:val="0CE4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045FB"/>
    <w:multiLevelType w:val="hybridMultilevel"/>
    <w:tmpl w:val="924E6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4703B"/>
    <w:multiLevelType w:val="multilevel"/>
    <w:tmpl w:val="62C6B7C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A772AA"/>
    <w:multiLevelType w:val="hybridMultilevel"/>
    <w:tmpl w:val="D814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849FA"/>
    <w:multiLevelType w:val="multilevel"/>
    <w:tmpl w:val="BA6E93E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303E97"/>
    <w:multiLevelType w:val="multilevel"/>
    <w:tmpl w:val="A04C0A5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DF7097"/>
    <w:multiLevelType w:val="multilevel"/>
    <w:tmpl w:val="DCE0FAC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B0B73EB"/>
    <w:multiLevelType w:val="hybridMultilevel"/>
    <w:tmpl w:val="356C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05083"/>
    <w:multiLevelType w:val="hybridMultilevel"/>
    <w:tmpl w:val="620E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81C5A"/>
    <w:multiLevelType w:val="multilevel"/>
    <w:tmpl w:val="5D6ED50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6C030E"/>
    <w:multiLevelType w:val="multilevel"/>
    <w:tmpl w:val="C92C2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E492462"/>
    <w:multiLevelType w:val="hybridMultilevel"/>
    <w:tmpl w:val="D20EF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CA0D42"/>
    <w:multiLevelType w:val="multilevel"/>
    <w:tmpl w:val="28D861A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CC28DB"/>
    <w:multiLevelType w:val="hybridMultilevel"/>
    <w:tmpl w:val="1C66D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E30B82"/>
    <w:multiLevelType w:val="hybridMultilevel"/>
    <w:tmpl w:val="612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01EAB"/>
    <w:multiLevelType w:val="multilevel"/>
    <w:tmpl w:val="EAD8F9C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CD36F7B"/>
    <w:multiLevelType w:val="multilevel"/>
    <w:tmpl w:val="E5988E1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757D3D"/>
    <w:multiLevelType w:val="multilevel"/>
    <w:tmpl w:val="DECCD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2027323">
    <w:abstractNumId w:val="7"/>
  </w:num>
  <w:num w:numId="2" w16cid:durableId="1241328963">
    <w:abstractNumId w:val="14"/>
  </w:num>
  <w:num w:numId="3" w16cid:durableId="2035038497">
    <w:abstractNumId w:val="2"/>
  </w:num>
  <w:num w:numId="4" w16cid:durableId="3747352">
    <w:abstractNumId w:val="13"/>
  </w:num>
  <w:num w:numId="5" w16cid:durableId="1295523724">
    <w:abstractNumId w:val="11"/>
  </w:num>
  <w:num w:numId="6" w16cid:durableId="295567522">
    <w:abstractNumId w:val="5"/>
  </w:num>
  <w:num w:numId="7" w16cid:durableId="1096286623">
    <w:abstractNumId w:val="24"/>
  </w:num>
  <w:num w:numId="8" w16cid:durableId="498427894">
    <w:abstractNumId w:val="21"/>
  </w:num>
  <w:num w:numId="9" w16cid:durableId="1788112527">
    <w:abstractNumId w:val="25"/>
  </w:num>
  <w:num w:numId="10" w16cid:durableId="142356526">
    <w:abstractNumId w:val="1"/>
  </w:num>
  <w:num w:numId="11" w16cid:durableId="1452361192">
    <w:abstractNumId w:val="6"/>
  </w:num>
  <w:num w:numId="12" w16cid:durableId="124082147">
    <w:abstractNumId w:val="18"/>
  </w:num>
  <w:num w:numId="13" w16cid:durableId="1765489288">
    <w:abstractNumId w:val="0"/>
  </w:num>
  <w:num w:numId="14" w16cid:durableId="1303997758">
    <w:abstractNumId w:val="26"/>
  </w:num>
  <w:num w:numId="15" w16cid:durableId="343438186">
    <w:abstractNumId w:val="8"/>
  </w:num>
  <w:num w:numId="16" w16cid:durableId="996416318">
    <w:abstractNumId w:val="15"/>
  </w:num>
  <w:num w:numId="17" w16cid:durableId="1005279850">
    <w:abstractNumId w:val="17"/>
  </w:num>
  <w:num w:numId="18" w16cid:durableId="1952667559">
    <w:abstractNumId w:val="22"/>
  </w:num>
  <w:num w:numId="19" w16cid:durableId="1209950588">
    <w:abstractNumId w:val="3"/>
  </w:num>
  <w:num w:numId="20" w16cid:durableId="1490748873">
    <w:abstractNumId w:val="9"/>
  </w:num>
  <w:num w:numId="21" w16cid:durableId="641891139">
    <w:abstractNumId w:val="4"/>
  </w:num>
  <w:num w:numId="22" w16cid:durableId="272594737">
    <w:abstractNumId w:val="16"/>
  </w:num>
  <w:num w:numId="23" w16cid:durableId="255359060">
    <w:abstractNumId w:val="23"/>
  </w:num>
  <w:num w:numId="24" w16cid:durableId="680935614">
    <w:abstractNumId w:val="12"/>
  </w:num>
  <w:num w:numId="25" w16cid:durableId="1882553563">
    <w:abstractNumId w:val="10"/>
  </w:num>
  <w:num w:numId="26" w16cid:durableId="912660530">
    <w:abstractNumId w:val="19"/>
  </w:num>
  <w:num w:numId="27" w16cid:durableId="13328326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895"/>
    <w:rsid w:val="00001490"/>
    <w:rsid w:val="00021526"/>
    <w:rsid w:val="000368D3"/>
    <w:rsid w:val="00070FD5"/>
    <w:rsid w:val="00092438"/>
    <w:rsid w:val="000A0098"/>
    <w:rsid w:val="000B123D"/>
    <w:rsid w:val="000D3EEA"/>
    <w:rsid w:val="000F41EB"/>
    <w:rsid w:val="00101331"/>
    <w:rsid w:val="00121E63"/>
    <w:rsid w:val="001258B1"/>
    <w:rsid w:val="001400C9"/>
    <w:rsid w:val="00171E48"/>
    <w:rsid w:val="001A3AA6"/>
    <w:rsid w:val="001E1C40"/>
    <w:rsid w:val="001E2FEF"/>
    <w:rsid w:val="00210D5B"/>
    <w:rsid w:val="00240833"/>
    <w:rsid w:val="00252601"/>
    <w:rsid w:val="00275FD7"/>
    <w:rsid w:val="00277CA7"/>
    <w:rsid w:val="002829F3"/>
    <w:rsid w:val="00286D72"/>
    <w:rsid w:val="00291BB7"/>
    <w:rsid w:val="00293FA1"/>
    <w:rsid w:val="002D29CD"/>
    <w:rsid w:val="002D2C56"/>
    <w:rsid w:val="002E5132"/>
    <w:rsid w:val="003046E7"/>
    <w:rsid w:val="003203EF"/>
    <w:rsid w:val="003743DD"/>
    <w:rsid w:val="00392280"/>
    <w:rsid w:val="003D4F3F"/>
    <w:rsid w:val="003E3365"/>
    <w:rsid w:val="003E783C"/>
    <w:rsid w:val="0041311B"/>
    <w:rsid w:val="00414B0D"/>
    <w:rsid w:val="00425FB6"/>
    <w:rsid w:val="00440857"/>
    <w:rsid w:val="00461B88"/>
    <w:rsid w:val="00472D09"/>
    <w:rsid w:val="00473017"/>
    <w:rsid w:val="004B050C"/>
    <w:rsid w:val="004D4F3B"/>
    <w:rsid w:val="004F2FAD"/>
    <w:rsid w:val="00512EE6"/>
    <w:rsid w:val="00583895"/>
    <w:rsid w:val="00633B97"/>
    <w:rsid w:val="00651BE1"/>
    <w:rsid w:val="0066199A"/>
    <w:rsid w:val="00675744"/>
    <w:rsid w:val="00681C98"/>
    <w:rsid w:val="00683C38"/>
    <w:rsid w:val="00686BA7"/>
    <w:rsid w:val="006D3466"/>
    <w:rsid w:val="006F20B9"/>
    <w:rsid w:val="00706490"/>
    <w:rsid w:val="007415AA"/>
    <w:rsid w:val="00751DCE"/>
    <w:rsid w:val="007A0A88"/>
    <w:rsid w:val="007A1693"/>
    <w:rsid w:val="007A2858"/>
    <w:rsid w:val="007B1435"/>
    <w:rsid w:val="007C30D0"/>
    <w:rsid w:val="007C698A"/>
    <w:rsid w:val="007E257A"/>
    <w:rsid w:val="007F4C79"/>
    <w:rsid w:val="008321F0"/>
    <w:rsid w:val="00836901"/>
    <w:rsid w:val="00894079"/>
    <w:rsid w:val="008965B9"/>
    <w:rsid w:val="008B14EA"/>
    <w:rsid w:val="008C0F31"/>
    <w:rsid w:val="00901170"/>
    <w:rsid w:val="009101C3"/>
    <w:rsid w:val="00923BBF"/>
    <w:rsid w:val="0092481D"/>
    <w:rsid w:val="009265DD"/>
    <w:rsid w:val="00927285"/>
    <w:rsid w:val="0096192B"/>
    <w:rsid w:val="009637DC"/>
    <w:rsid w:val="00975E12"/>
    <w:rsid w:val="00987DB4"/>
    <w:rsid w:val="009B4BA9"/>
    <w:rsid w:val="009B6454"/>
    <w:rsid w:val="009B6527"/>
    <w:rsid w:val="009C7209"/>
    <w:rsid w:val="009E1DCF"/>
    <w:rsid w:val="009F46AB"/>
    <w:rsid w:val="00A0773B"/>
    <w:rsid w:val="00A11F54"/>
    <w:rsid w:val="00A22F74"/>
    <w:rsid w:val="00A26AE1"/>
    <w:rsid w:val="00A337A6"/>
    <w:rsid w:val="00A3546E"/>
    <w:rsid w:val="00A642F6"/>
    <w:rsid w:val="00A741EE"/>
    <w:rsid w:val="00A876BC"/>
    <w:rsid w:val="00A908FE"/>
    <w:rsid w:val="00AA36A6"/>
    <w:rsid w:val="00AF70A4"/>
    <w:rsid w:val="00B01BD9"/>
    <w:rsid w:val="00B1182C"/>
    <w:rsid w:val="00B2005F"/>
    <w:rsid w:val="00B4512A"/>
    <w:rsid w:val="00BE047B"/>
    <w:rsid w:val="00C35596"/>
    <w:rsid w:val="00C4280C"/>
    <w:rsid w:val="00C554A1"/>
    <w:rsid w:val="00C55DAD"/>
    <w:rsid w:val="00C57BA2"/>
    <w:rsid w:val="00C66A28"/>
    <w:rsid w:val="00C86776"/>
    <w:rsid w:val="00C9314F"/>
    <w:rsid w:val="00CA4525"/>
    <w:rsid w:val="00CA4EBF"/>
    <w:rsid w:val="00CA632F"/>
    <w:rsid w:val="00CB0DC6"/>
    <w:rsid w:val="00CC0FF5"/>
    <w:rsid w:val="00CE3D9F"/>
    <w:rsid w:val="00D04602"/>
    <w:rsid w:val="00D05AB4"/>
    <w:rsid w:val="00D43286"/>
    <w:rsid w:val="00D50AB1"/>
    <w:rsid w:val="00DA4C02"/>
    <w:rsid w:val="00DB1AFE"/>
    <w:rsid w:val="00DC62A4"/>
    <w:rsid w:val="00DD1DD0"/>
    <w:rsid w:val="00DE7BD1"/>
    <w:rsid w:val="00DF13CC"/>
    <w:rsid w:val="00E12397"/>
    <w:rsid w:val="00E355E6"/>
    <w:rsid w:val="00E57853"/>
    <w:rsid w:val="00E82570"/>
    <w:rsid w:val="00EA1BF1"/>
    <w:rsid w:val="00EC6726"/>
    <w:rsid w:val="00EE3DA2"/>
    <w:rsid w:val="00EE568E"/>
    <w:rsid w:val="00EF1BA5"/>
    <w:rsid w:val="00EF4301"/>
    <w:rsid w:val="00F121E5"/>
    <w:rsid w:val="00F5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0387"/>
  <w15:docId w15:val="{56DF4B46-7B76-5143-9FF3-A5CDD944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C7209"/>
    <w:pPr>
      <w:spacing w:line="240" w:lineRule="auto"/>
      <w:ind w:left="720"/>
      <w:contextualSpacing/>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C554A1"/>
    <w:rPr>
      <w:color w:val="434343"/>
      <w:sz w:val="28"/>
      <w:szCs w:val="28"/>
    </w:rPr>
  </w:style>
  <w:style w:type="paragraph" w:styleId="Header">
    <w:name w:val="header"/>
    <w:basedOn w:val="Normal"/>
    <w:link w:val="HeaderChar"/>
    <w:uiPriority w:val="99"/>
    <w:unhideWhenUsed/>
    <w:rsid w:val="007C698A"/>
    <w:pPr>
      <w:tabs>
        <w:tab w:val="center" w:pos="4680"/>
        <w:tab w:val="right" w:pos="9360"/>
      </w:tabs>
      <w:spacing w:line="240" w:lineRule="auto"/>
    </w:pPr>
  </w:style>
  <w:style w:type="character" w:customStyle="1" w:styleId="HeaderChar">
    <w:name w:val="Header Char"/>
    <w:basedOn w:val="DefaultParagraphFont"/>
    <w:link w:val="Header"/>
    <w:uiPriority w:val="99"/>
    <w:rsid w:val="007C698A"/>
  </w:style>
  <w:style w:type="paragraph" w:styleId="Footer">
    <w:name w:val="footer"/>
    <w:basedOn w:val="Normal"/>
    <w:link w:val="FooterChar"/>
    <w:uiPriority w:val="99"/>
    <w:unhideWhenUsed/>
    <w:rsid w:val="007C698A"/>
    <w:pPr>
      <w:tabs>
        <w:tab w:val="center" w:pos="4680"/>
        <w:tab w:val="right" w:pos="9360"/>
      </w:tabs>
      <w:spacing w:line="240" w:lineRule="auto"/>
    </w:pPr>
  </w:style>
  <w:style w:type="character" w:customStyle="1" w:styleId="FooterChar">
    <w:name w:val="Footer Char"/>
    <w:basedOn w:val="DefaultParagraphFont"/>
    <w:link w:val="Footer"/>
    <w:uiPriority w:val="99"/>
    <w:rsid w:val="007C698A"/>
  </w:style>
  <w:style w:type="table" w:styleId="TableGrid">
    <w:name w:val="Table Grid"/>
    <w:basedOn w:val="TableNormal"/>
    <w:uiPriority w:val="39"/>
    <w:rsid w:val="00DD1D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1953">
      <w:bodyDiv w:val="1"/>
      <w:marLeft w:val="0"/>
      <w:marRight w:val="0"/>
      <w:marTop w:val="0"/>
      <w:marBottom w:val="0"/>
      <w:divBdr>
        <w:top w:val="none" w:sz="0" w:space="0" w:color="auto"/>
        <w:left w:val="none" w:sz="0" w:space="0" w:color="auto"/>
        <w:bottom w:val="none" w:sz="0" w:space="0" w:color="auto"/>
        <w:right w:val="none" w:sz="0" w:space="0" w:color="auto"/>
      </w:divBdr>
    </w:div>
    <w:div w:id="589431024">
      <w:bodyDiv w:val="1"/>
      <w:marLeft w:val="0"/>
      <w:marRight w:val="0"/>
      <w:marTop w:val="0"/>
      <w:marBottom w:val="0"/>
      <w:divBdr>
        <w:top w:val="none" w:sz="0" w:space="0" w:color="auto"/>
        <w:left w:val="none" w:sz="0" w:space="0" w:color="auto"/>
        <w:bottom w:val="none" w:sz="0" w:space="0" w:color="auto"/>
        <w:right w:val="none" w:sz="0" w:space="0" w:color="auto"/>
      </w:divBdr>
    </w:div>
    <w:div w:id="946547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EF1C-879A-415C-9414-16B61032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CVTC</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Richard Chiolero</cp:lastModifiedBy>
  <cp:revision>65</cp:revision>
  <dcterms:created xsi:type="dcterms:W3CDTF">2021-05-06T20:59:00Z</dcterms:created>
  <dcterms:modified xsi:type="dcterms:W3CDTF">2025-06-02T23:03:00Z</dcterms:modified>
</cp:coreProperties>
</file>